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C0" w:rsidRDefault="002D61C0" w:rsidP="004E2B67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7197A" w:rsidRDefault="0027197A" w:rsidP="0085647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7197A" w:rsidRDefault="0027197A" w:rsidP="0085647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ПЕРВИЧНОЙ ПРОФСОЮЗНОЙ ОРГАНИЗАЦИИ</w:t>
      </w:r>
    </w:p>
    <w:p w:rsidR="0027197A" w:rsidRPr="0027197A" w:rsidRDefault="0027197A" w:rsidP="0085647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7197A">
        <w:rPr>
          <w:b/>
          <w:bCs/>
          <w:sz w:val="28"/>
          <w:szCs w:val="28"/>
        </w:rPr>
        <w:t>МУНИЦИПАЛЬНОГО ОБРАЗОВАТЕЛЬНОГО УЧРЕЖДЕНИЯ</w:t>
      </w:r>
    </w:p>
    <w:p w:rsidR="0027197A" w:rsidRPr="0027197A" w:rsidRDefault="0027197A" w:rsidP="0085647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7197A">
        <w:rPr>
          <w:b/>
          <w:bCs/>
          <w:sz w:val="28"/>
          <w:szCs w:val="28"/>
        </w:rPr>
        <w:t>«СРЕДНЯЯ ШКОЛА № 66»</w:t>
      </w:r>
    </w:p>
    <w:p w:rsidR="0027197A" w:rsidRDefault="0027197A" w:rsidP="0085647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1.1. Положение о первичной профсоюзной организации образовательного учреждения (ОУ)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27197A" w:rsidRP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1.2. Первичная профсоюзная организация </w:t>
      </w:r>
      <w:r w:rsidRPr="0027197A">
        <w:rPr>
          <w:sz w:val="23"/>
          <w:szCs w:val="23"/>
        </w:rPr>
        <w:t>муниципального образовательного учреждения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 w:rsidRPr="0027197A">
        <w:rPr>
          <w:sz w:val="23"/>
          <w:szCs w:val="23"/>
        </w:rPr>
        <w:t>«</w:t>
      </w:r>
      <w:r>
        <w:rPr>
          <w:sz w:val="23"/>
          <w:szCs w:val="23"/>
        </w:rPr>
        <w:t>С</w:t>
      </w:r>
      <w:r w:rsidRPr="0027197A">
        <w:rPr>
          <w:sz w:val="23"/>
          <w:szCs w:val="23"/>
        </w:rPr>
        <w:t>редняя школа № 66»</w:t>
      </w:r>
      <w:r>
        <w:rPr>
          <w:sz w:val="23"/>
          <w:szCs w:val="23"/>
        </w:rPr>
        <w:t xml:space="preserve">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 Профсоюза.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1.3. Первичная профсоюзная организация ОУ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ОУ.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На учете в первичной профсоюзной организации могут состоять работники, вышедшие на пенсию и не прекратившие связь с Профсоюзом.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1.4. Первичная профсоюзная организация ОУ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1.5. Первичная профсоюзная организация 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1.6. Первичная профсоюзная организация ОУ 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 Профсоюза.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1.7. Первичная профсоюзная организация 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1.8. Первичная профсоюзная организация 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27197A" w:rsidRDefault="0027197A" w:rsidP="00856474">
      <w:pPr>
        <w:pStyle w:val="Default"/>
        <w:spacing w:line="276" w:lineRule="auto"/>
        <w:rPr>
          <w:sz w:val="23"/>
          <w:szCs w:val="23"/>
        </w:rPr>
      </w:pP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II. ЦЕЛИ И ЗАДАЧИ ПЕРВИЧНОЙ ПРОФСОЮЗНОЙ ОРГАНИЗАЦИИ ОБРАЗОВАТЕЛЬНОГО УЧРЕЖДЕНИЯ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Основной целью первичной профсоюзной организации 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ОУ.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Задачами первичной профсоюзной организации ОУ являются: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ОУ.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2.2.2. Содействие повышению уровня жизни членов Профсоюза, состоящих на учете в первичной профсоюзной организации ОУ.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2.2.3. Представительство интересов членов Профсоюза в органах управления ОУ, органах местного самоуправления, общественных и иных организациях.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2.2.4. Обеспечение членов Профсоюза правовой и социальной информацией.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ОУ, их выборных профсоюзных органов по реализации уставных задач.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Для достижения уставных целей и задач профсоюзная организация через свои выборные органы: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2.3.1. Ведет коллективные переговоры, заключает коллективный договор с работодателем на уровне ОУ, содействует его реализации.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ОУ, а также контроль за выполнением коллективного договора, отраслевого, регионального и иных соглашений.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2.3.7. Участвует с другими социальными партнерами на уровне 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ОУ с учетом прожиточного минимума и роста цен и тарифов на товары и услуги.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2.3.11. 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2.3.12. Осуществляет обучение профсоюзного актива, правовое обучение членов Профсоюза.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27197A" w:rsidRDefault="0027197A" w:rsidP="0085647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СТРУКТУРА, ОРГАНИЗАЦИОННЫЕ ОСНОВЫ ДЕЯТЕЛЬНОСТИ ПЕРВИЧНОЙ ПРОФСОЮЗНОЙ ОРГАНИЗАЦИИ ОБРАЗОВАТЕЛЬНОГО УЧРЕЖДЕНИЯ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В соответствии с Уставом Профсоюза первичная профсоюзная организация ОУ самостоятельно определяет свою структуру.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Профсоюзная организация проводит мероприятия, заседания профкома, собрания с учетом режима работы образовательного учреждения. </w:t>
      </w:r>
    </w:p>
    <w:p w:rsidR="0027197A" w:rsidRDefault="0027197A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3"/>
      </w:tblGrid>
      <w:tr w:rsidR="0027197A">
        <w:trPr>
          <w:trHeight w:val="109"/>
        </w:trPr>
        <w:tc>
          <w:tcPr>
            <w:tcW w:w="3823" w:type="dxa"/>
          </w:tcPr>
          <w:p w:rsidR="0027197A" w:rsidRDefault="0027197A" w:rsidP="008564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Структура первичной профсоюзной организации ОУ: </w:t>
            </w:r>
          </w:p>
        </w:tc>
      </w:tr>
    </w:tbl>
    <w:p w:rsidR="0027197A" w:rsidRDefault="0027197A" w:rsidP="00856474">
      <w:r>
        <w:rPr>
          <w:noProof/>
          <w:sz w:val="23"/>
          <w:szCs w:val="23"/>
        </w:rPr>
        <w:drawing>
          <wp:inline distT="0" distB="0" distL="0" distR="0">
            <wp:extent cx="5443369" cy="1484555"/>
            <wp:effectExtent l="0" t="0" r="0" b="13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3.3. В первичной профсоюзной организации ОУ реализуется единый уставной порядок приема в Профсоюз и выхода из Профсоюза: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3.3.1. Прием в Профсоюз осуществляется по личному заявлению, поданному в профсоюзный комитет первичной профсоюзной организации ОУ. Дата приема в Профсоюз исчисляется со дня подачи заявления.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Одновременно с заявлением о вступлении в Профсоюз вступающий подает заявление работодателю (администрации ОУ) о безналичной уплате членского профсоюзного взноса.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3.3.2. Работнику, принятому в Профсоюз, выдается членский билет единого образца, который хранится у члена Профсоюза.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3.3.3. Член Профсоюза не может одновременно состоять в других профсоюзах по основному месту работы.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Выбывающий из Профсоюза подает письменное заявление работодателю (администрации ОУ) о прекращении взимания с него членского профсоюзного взноса.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образца1.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 Форма учетной карточки утверждается Президиумом ЦК Профсоюза.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профс</w:t>
      </w:r>
      <w:r w:rsidR="002D61C0">
        <w:rPr>
          <w:sz w:val="23"/>
          <w:szCs w:val="23"/>
        </w:rPr>
        <w:t xml:space="preserve">оюзного комитета - один раз в 2 </w:t>
      </w:r>
      <w:r>
        <w:rPr>
          <w:sz w:val="23"/>
          <w:szCs w:val="23"/>
        </w:rPr>
        <w:t xml:space="preserve">года;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ревизионной комиссии - один раз в 2 года;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председателя первичной профсоюзной организации ОУ - один раз в 2 года;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3.8. Выборы профсоюзного комитета, ревизионной комиссии, председателя первичной профсоюзной организации ОУ проводятся в единые сроки, определяемые Ярославским городским комитетом Профсоюза, а в структурных подразделениях – в единые сроки, определяемые профсоюзным комитетом. </w:t>
      </w:r>
    </w:p>
    <w:p w:rsidR="002D61C0" w:rsidRDefault="002D61C0" w:rsidP="00856474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РУКОВОДСТВО ПЕРВИЧНОЙ ПРОФСОЮЗНОЙ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ОРГАНИЗАЦИЕЙ ОБРАЗОВАТЕЛЬНОГО УЧРЕЖДЕНИЯ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4.1. Выборный орган вышестоящей территориальной организации Профсоюза – Ярославский городской комитет Профсоюза: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утверждает Положение о первичной профсоюзной организации ОУ, изменения и дополнения, вносимые в него;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согласовывает в установленном порядке решение о создании, реорганизации или ликвидации первичной профсоюзной организации; </w:t>
      </w:r>
    </w:p>
    <w:p w:rsidR="00937315" w:rsidRDefault="00937315" w:rsidP="0085647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по необходимости и в порядке, определенном Уставом Профсоюза, созывает внеочередное собрание первичной профсоюзной организации;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устанавливает общие сроки проведения отчетно-выборного профсоюзного собрания;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обеспечивает единый порядок применения уставных норм в первичной профсоюзной организации.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Руководство профсоюзной организацией осуществляется на принципах коллегиальности и самоуправления. </w:t>
      </w:r>
    </w:p>
    <w:p w:rsidR="00937315" w:rsidRDefault="00937315" w:rsidP="0085647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РУКОВОДЯЩИЕ ОРГАНЫ ПЕРВИЧНОЙ ПРОФСОЮЗНОЙ ОРГАНИЗАЦИИ ОБРАЗОВАТЕЛЬНОГО УЧРЕЖДЕНИЯ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Руководящими органами первичной профсоюзной организации ОУ являются: собрание, профсоюзный комитет первичной профсоюзной организации ОУ (далее - профсоюзный комитет), председатель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Контрольно-ревизионным органом первичной профсоюзной организации ОУ является ревизионная комиссия первичной профсоюзной организации ОУ (далее - ревизионная комиссия).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Высшим руководящим органом первичной профсоюзной организации ОУ является собрание, которое созывается по мере необходимости, но не реже одного раза в  четыре месяца.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созыва и вопросы, выносимые на обсуждение собрания, определяются профсоюзным комитетом.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Собрание: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5.3.1. Утверждает Положение о первичной профсоюзной организации ОУ, вносит в него изменения и дополнения.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5.3.2. Вырабатывает приоритетные направления деятельности и определяет задачи первичной профсоюзной организации ОУ на предстоящий период, вытекающие из уставных целей и задач Профсоюза, решений выборных профсоюзных органов.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5.3.6. Избирает председателя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5.3.7. Утверждает количественный и избирает персональный состав профсоюзного комитета и ревизионной комиссии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5.3.8. Заслушивает отчет и дает оценку деятельности профсоюзному комитету.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5.3.9. Заслушивает и утверждает отчет ревизионной комиссии.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5.3.10. Избирает казначея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5.3.11. 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5.3.12. Утверждает смету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5.3.13. Принимает решение о реорганизации, прекращении деятельности или ликвидации первичной организации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5.3.14. Решает иные вопросы, вытекающие из уставных целей и задач Профсоюза, в пределах своих полномочий.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Собрание может делегировать отдельные свои полномочия профсоюзному комитету.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Дата созыва и повестка дня собрания сообщаются членам Профсоюза не позднее чем за 15 дней до начала работы собрания.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 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ОУ. Работа собрания протоколируется.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В соответствии с пунктом 30 Устава Профсоюза может созываться внеочередное собрание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Внеочередное собрание созывается: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инициативе профсоюзного комитета;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письменному требованию не менее чем одной трети членов Профсоюза, состоящих на профсоюзном учете;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решению Президиума Ярославского городского комитета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Повестка дня и дата проведения внеочередного собрания первичной профсоюзной организации ОУ объявляются не позднее чем за 15 дней.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ОУ может стать нарушение действующего законодательства и (или) Устава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 В период между собраниями постоянно действующим выборным коллегиальным органом первичной профсоюзной организации ОУ является профсоюзный комитет. Срок полномочий профсоюзного комитета 2 года.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Профсоюзный комитет: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5.11.2. Созывает профсоюзное собрание.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5.11.3. Представляет и защищает социально-трудовые права и профессиональные интересы членов Профсоюза в отношениях с работодателем (администрацией ОУ), а также при необходимости в органах местного самоуправления.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5.11.4. Принимает решение о вступлении в коллективные переговоры с работодателем по заключению коллективного договора.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5.11.5. Является полномочным органом Профсоюза при ведении коллективных переговоров с работодателем (администрацией ОУ) и заключении от имени трудового коллектива коллективного договора.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5.11.7. На равноправной основе с работодателем (администрацией 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5.11.8. 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5.11.9. Инициирует проведение общего собрания трудового коллектива ОУ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5.11.10. Осуществляет контроль за соблюдением в 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5.11.11. 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5.11.12. Осуществляет общественный контроль за соблюдением работодателем норм и правил охраны труда в 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5.11.14. Обеспечивает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5.11.16. Формирует комиссии, избирает уполномоченных по охране труда, руководит их работой.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5.11.22. 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5.11.23. Распоряжается финансовыми средствами первичной профсоюзной организации ОУ в соответствии с утвержденной сметой.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5.11.24.Организует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5.11.25.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5.11.26. По предложению председателя первичной профсоюзной организации избирает заместителя (заместителей) председателя первичной профсоюзной организации ОУ, если они не избраны на собрании.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5.11.27. При необходимости рассматривает акты и принимает решения по результатам работы ревизионной комиссии.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5.11.28. В соответствии с Уставом Профсоюза созывает внеочередное собрание.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5.11.29. Реализует иные полномочия, в том числе делегированные ему профсоюзным собранием.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 Заседания профсоюзного комитета проводятся по мере необходимости, но не реже двух раз в год.Заседание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937315" w:rsidRPr="00937315" w:rsidRDefault="00937315" w:rsidP="00856474">
      <w:pPr>
        <w:pStyle w:val="Default"/>
        <w:spacing w:line="276" w:lineRule="auto"/>
        <w:rPr>
          <w:color w:val="auto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первичной профсоюзной организации ОУ: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5.13.1. Осуществляет без доверенности действия от имени первичной профсоюзной организации ОУ и представляет интересы членов Профсоюза по вопросам, связанным с уставной деятельностью, перед работодателем, а также в органах управления ОУ и иных организациях.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5.13.3. Организует выполнение решений профсоюзных собраний, профсоюзного комитета, выборных органов соответствующих территориальных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5.13.4. Председательствует на профсоюзном собрании, ведет заседание профсоюзного комитета.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5.13.9. Организует делопроизводство и текущее хранение документов первичной профсоюзной организации ОУ.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5.13.10. Реализует иные полномочия, делегированные профсоюзным собранием, профсоюзным комитетом.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5.14. Председатель первичной профсоюзной организации ОУ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VI. РЕВИЗИОННАЯ КОМИССИЯ ПЕРВИЧНОЙ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ПРОФСОЮЗНОЙ ОРГАНИЗАЦИИ ОБРАЗОВАТЕЛЬНОГО УЧРЕЖДЕНИЯ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Ревизионная комиссия первичной профсоюзной организации ОУ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Член ревизионной комиссии не может одновременно являться членом профсоюзного комитета.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 Ревизионная комиссия избирает из своего состава председателя и заместителя (заместителей).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Председатель ревизионной комиссии участвует в работе профсоюзного комитета с правом совещательного голоса.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 </w:t>
      </w:r>
    </w:p>
    <w:p w:rsidR="00856474" w:rsidRDefault="00856474" w:rsidP="0085647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ИМУЩЕСТВО ПЕРВИЧНОЙ ПРОФСОЮЗНОЙ ОРГАНИЗАЦИИ ОБРАЗОВАТЕЛЬНОГО УЧРЕЖДЕНИЯ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Права и обязанности первичной профсоюзной организации ОУ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ОУ, Положением Ярославского городского комитета профсоюза и Уставом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Денежные средства направляются на цели, определенные Уставом Профсоюза и Положением первичной профсоюзной организации ОУ, и не подлежат перераспределению между членами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Имущество, в том числе финансовые средства первичной профсоюзной организации 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856474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856474" w:rsidRDefault="00856474" w:rsidP="00856474">
      <w:pPr>
        <w:pStyle w:val="Default"/>
        <w:spacing w:line="276" w:lineRule="auto"/>
        <w:rPr>
          <w:color w:val="auto"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VIII. РЕОРГАНИЗАЦИЯ И ЛИКВИДАЦИЯ ПЕРВИЧНОЙ ПРОФСОЮЗНОЙ ОРГАНИЗАЦИИ ОБРАЗОВАТЕЛЬНОГО УЧРЕЖДЕНИЯ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8.1. Решение о реорганизации (слиянии, присоединении, разделении, выделении) и ликвидации первичной профсоюзной организации ОУ принимается собранием по согласованию с Ярославским городским комитетом Профсоюза.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ОУ, 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В случае принятия решения о ликвидации первичной профсоюзной организации ОУ 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Ярославского городского комитета Профсоюза. </w:t>
      </w:r>
    </w:p>
    <w:p w:rsidR="00856474" w:rsidRDefault="00856474" w:rsidP="0085647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IX. ЗАКЛЮЧИТЕЛЬНЫЕ ПОЛОЖЕНИЯ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9.1. Первичная профсоюзная организация ОУ 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 </w:t>
      </w:r>
    </w:p>
    <w:p w:rsidR="00937315" w:rsidRDefault="00937315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Местонахождение руководящих органов первичной профсоюзной организации образовательного учреждения: </w:t>
      </w:r>
    </w:p>
    <w:p w:rsidR="00937315" w:rsidRDefault="00856474" w:rsidP="0085647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г. Ярославль, Суздальское шоссе, 15, телефон  44-66-65</w:t>
      </w:r>
      <w:r w:rsidR="002D61C0">
        <w:rPr>
          <w:color w:val="auto"/>
          <w:sz w:val="23"/>
          <w:szCs w:val="23"/>
        </w:rPr>
        <w:t>.</w:t>
      </w:r>
    </w:p>
    <w:sectPr w:rsidR="00937315" w:rsidSect="00E535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7966"/>
    <w:rsid w:val="0027197A"/>
    <w:rsid w:val="002D61C0"/>
    <w:rsid w:val="004C7966"/>
    <w:rsid w:val="004E2B67"/>
    <w:rsid w:val="004F2156"/>
    <w:rsid w:val="0057026D"/>
    <w:rsid w:val="0061141D"/>
    <w:rsid w:val="00795E1B"/>
    <w:rsid w:val="00856474"/>
    <w:rsid w:val="00937315"/>
    <w:rsid w:val="00BC64D3"/>
    <w:rsid w:val="00DC1A43"/>
    <w:rsid w:val="00E53565"/>
    <w:rsid w:val="00F5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55E89F-D8E6-4BD8-99AB-E3EA338E77D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FA0D20-11A7-4A49-9D4C-F102DDDBF203}">
      <dgm:prSet phldrT="[Текст]"/>
      <dgm:spPr/>
      <dgm:t>
        <a:bodyPr/>
        <a:lstStyle/>
        <a:p>
          <a:r>
            <a:rPr lang="ru-RU"/>
            <a:t>первичная профсоюзная организация</a:t>
          </a:r>
        </a:p>
      </dgm:t>
    </dgm:pt>
    <dgm:pt modelId="{85F8A27F-ACB9-41FB-9B13-5012ABF809E5}" type="parTrans" cxnId="{AA5BDC45-FA3C-420D-98DC-C4DDBFE293D5}">
      <dgm:prSet/>
      <dgm:spPr/>
      <dgm:t>
        <a:bodyPr/>
        <a:lstStyle/>
        <a:p>
          <a:endParaRPr lang="ru-RU"/>
        </a:p>
      </dgm:t>
    </dgm:pt>
    <dgm:pt modelId="{B783E162-F8D5-4546-A96C-CDB5C78AFE3F}" type="sibTrans" cxnId="{AA5BDC45-FA3C-420D-98DC-C4DDBFE293D5}">
      <dgm:prSet/>
      <dgm:spPr/>
      <dgm:t>
        <a:bodyPr/>
        <a:lstStyle/>
        <a:p>
          <a:endParaRPr lang="ru-RU"/>
        </a:p>
      </dgm:t>
    </dgm:pt>
    <dgm:pt modelId="{C30DA409-9A4E-4BAC-AB14-F9A0AD3FC5E1}">
      <dgm:prSet phldrT="[Текст]"/>
      <dgm:spPr/>
      <dgm:t>
        <a:bodyPr/>
        <a:lstStyle/>
        <a:p>
          <a:r>
            <a:rPr lang="ru-RU"/>
            <a:t>профсоюзный комитет, председатель профкома</a:t>
          </a:r>
        </a:p>
      </dgm:t>
    </dgm:pt>
    <dgm:pt modelId="{0E1B964B-EEC6-4B41-A558-934E00B1243C}" type="parTrans" cxnId="{C5462D6F-A5E6-4E72-A2AC-54998160566C}">
      <dgm:prSet/>
      <dgm:spPr/>
      <dgm:t>
        <a:bodyPr/>
        <a:lstStyle/>
        <a:p>
          <a:endParaRPr lang="ru-RU"/>
        </a:p>
      </dgm:t>
    </dgm:pt>
    <dgm:pt modelId="{A81BD631-C10F-4560-9D9D-78314E165826}" type="sibTrans" cxnId="{C5462D6F-A5E6-4E72-A2AC-54998160566C}">
      <dgm:prSet/>
      <dgm:spPr/>
      <dgm:t>
        <a:bodyPr/>
        <a:lstStyle/>
        <a:p>
          <a:endParaRPr lang="ru-RU"/>
        </a:p>
      </dgm:t>
    </dgm:pt>
    <dgm:pt modelId="{88B18F04-219C-49E1-9AA4-8910DCFE59BC}">
      <dgm:prSet phldrT="[Текст]"/>
      <dgm:spPr/>
      <dgm:t>
        <a:bodyPr/>
        <a:lstStyle/>
        <a:p>
          <a:r>
            <a:rPr lang="ru-RU"/>
            <a:t>ревизионная комиссия, председатель ревизионной комиссии</a:t>
          </a:r>
        </a:p>
      </dgm:t>
    </dgm:pt>
    <dgm:pt modelId="{182CAFDA-86DC-4A06-A6BD-A7DF30053EB5}" type="parTrans" cxnId="{FED9FE4F-F9EC-458D-9BA1-AE9F9779739A}">
      <dgm:prSet/>
      <dgm:spPr/>
      <dgm:t>
        <a:bodyPr/>
        <a:lstStyle/>
        <a:p>
          <a:endParaRPr lang="ru-RU"/>
        </a:p>
      </dgm:t>
    </dgm:pt>
    <dgm:pt modelId="{154AFA49-9852-4D9F-9958-EACA01E64B62}" type="sibTrans" cxnId="{FED9FE4F-F9EC-458D-9BA1-AE9F9779739A}">
      <dgm:prSet/>
      <dgm:spPr/>
      <dgm:t>
        <a:bodyPr/>
        <a:lstStyle/>
        <a:p>
          <a:endParaRPr lang="ru-RU"/>
        </a:p>
      </dgm:t>
    </dgm:pt>
    <dgm:pt modelId="{E064F48D-40E5-432C-8C22-39CEBFDFB3BD}">
      <dgm:prSet phldrT="[Текст]"/>
      <dgm:spPr/>
      <dgm:t>
        <a:bodyPr/>
        <a:lstStyle/>
        <a:p>
          <a:r>
            <a:rPr lang="ru-RU"/>
            <a:t>комиссии профкома</a:t>
          </a:r>
        </a:p>
      </dgm:t>
    </dgm:pt>
    <dgm:pt modelId="{A80EF75F-861E-4540-98C3-0D4D485C5C51}" type="parTrans" cxnId="{F8D960FF-40ED-4B08-9025-079C4406213E}">
      <dgm:prSet/>
      <dgm:spPr/>
      <dgm:t>
        <a:bodyPr/>
        <a:lstStyle/>
        <a:p>
          <a:endParaRPr lang="ru-RU"/>
        </a:p>
      </dgm:t>
    </dgm:pt>
    <dgm:pt modelId="{CF180124-7ECA-4702-B872-0DBD712D6D51}" type="sibTrans" cxnId="{F8D960FF-40ED-4B08-9025-079C4406213E}">
      <dgm:prSet/>
      <dgm:spPr/>
      <dgm:t>
        <a:bodyPr/>
        <a:lstStyle/>
        <a:p>
          <a:endParaRPr lang="ru-RU"/>
        </a:p>
      </dgm:t>
    </dgm:pt>
    <dgm:pt modelId="{F200647D-FB0B-41B8-A67E-C5CCC6EDE10D}">
      <dgm:prSet phldrT="[Текст]"/>
      <dgm:spPr/>
      <dgm:t>
        <a:bodyPr/>
        <a:lstStyle/>
        <a:p>
          <a:endParaRPr lang="ru-RU"/>
        </a:p>
      </dgm:t>
    </dgm:pt>
    <dgm:pt modelId="{1540A1B0-A537-4D59-A7A2-0270DFC16EF1}" type="parTrans" cxnId="{F2A722B9-EA0B-4313-897E-DA00BA08915F}">
      <dgm:prSet/>
      <dgm:spPr/>
      <dgm:t>
        <a:bodyPr/>
        <a:lstStyle/>
        <a:p>
          <a:endParaRPr lang="ru-RU"/>
        </a:p>
      </dgm:t>
    </dgm:pt>
    <dgm:pt modelId="{4FED4244-19EC-4E02-9CA9-393C18A7DFE2}" type="sibTrans" cxnId="{F2A722B9-EA0B-4313-897E-DA00BA08915F}">
      <dgm:prSet/>
      <dgm:spPr/>
      <dgm:t>
        <a:bodyPr/>
        <a:lstStyle/>
        <a:p>
          <a:endParaRPr lang="ru-RU"/>
        </a:p>
      </dgm:t>
    </dgm:pt>
    <dgm:pt modelId="{68F5DAD2-A5DC-47B6-92DC-52339DA80557}">
      <dgm:prSet phldrT="[Текст]"/>
      <dgm:spPr/>
      <dgm:t>
        <a:bodyPr/>
        <a:lstStyle/>
        <a:p>
          <a:endParaRPr lang="ru-RU"/>
        </a:p>
      </dgm:t>
    </dgm:pt>
    <dgm:pt modelId="{EC9C2510-7313-4819-807D-D9A6CD94FF48}" type="parTrans" cxnId="{A5826AAE-3951-443F-A42D-F3272B90054B}">
      <dgm:prSet/>
      <dgm:spPr/>
      <dgm:t>
        <a:bodyPr/>
        <a:lstStyle/>
        <a:p>
          <a:endParaRPr lang="ru-RU"/>
        </a:p>
      </dgm:t>
    </dgm:pt>
    <dgm:pt modelId="{1E416B2B-DA09-4015-B4CB-BD27E180877F}" type="sibTrans" cxnId="{A5826AAE-3951-443F-A42D-F3272B90054B}">
      <dgm:prSet/>
      <dgm:spPr/>
      <dgm:t>
        <a:bodyPr/>
        <a:lstStyle/>
        <a:p>
          <a:endParaRPr lang="ru-RU"/>
        </a:p>
      </dgm:t>
    </dgm:pt>
    <dgm:pt modelId="{5DCA278F-FA4A-4AA7-8B3D-E9DBF30F7808}">
      <dgm:prSet phldrT="[Текст]"/>
      <dgm:spPr/>
      <dgm:t>
        <a:bodyPr/>
        <a:lstStyle/>
        <a:p>
          <a:endParaRPr lang="ru-RU"/>
        </a:p>
      </dgm:t>
    </dgm:pt>
    <dgm:pt modelId="{A472101D-8295-4B49-9B14-68911B45831B}" type="parTrans" cxnId="{6BFA4AF6-9801-4E63-9660-46BE1CE41AD2}">
      <dgm:prSet/>
      <dgm:spPr/>
      <dgm:t>
        <a:bodyPr/>
        <a:lstStyle/>
        <a:p>
          <a:endParaRPr lang="ru-RU"/>
        </a:p>
      </dgm:t>
    </dgm:pt>
    <dgm:pt modelId="{FE830AF1-64FC-4E0F-8795-055F4F7B8A05}" type="sibTrans" cxnId="{6BFA4AF6-9801-4E63-9660-46BE1CE41AD2}">
      <dgm:prSet/>
      <dgm:spPr/>
      <dgm:t>
        <a:bodyPr/>
        <a:lstStyle/>
        <a:p>
          <a:endParaRPr lang="ru-RU"/>
        </a:p>
      </dgm:t>
    </dgm:pt>
    <dgm:pt modelId="{D02B1CEB-D8E7-4DBD-A834-8919F3278BCB}" type="pres">
      <dgm:prSet presAssocID="{8155E89F-D8E6-4BD8-99AB-E3EA338E77D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36A8203-09DE-4D51-A395-A4422446674C}" type="pres">
      <dgm:prSet presAssocID="{F1FA0D20-11A7-4A49-9D4C-F102DDDBF203}" presName="hierRoot1" presStyleCnt="0"/>
      <dgm:spPr/>
    </dgm:pt>
    <dgm:pt modelId="{BA3FCB55-0BD9-44D5-ACC5-3A22BC250042}" type="pres">
      <dgm:prSet presAssocID="{F1FA0D20-11A7-4A49-9D4C-F102DDDBF203}" presName="composite" presStyleCnt="0"/>
      <dgm:spPr/>
    </dgm:pt>
    <dgm:pt modelId="{708D096B-4976-46A0-9818-0E25C5272E3C}" type="pres">
      <dgm:prSet presAssocID="{F1FA0D20-11A7-4A49-9D4C-F102DDDBF203}" presName="background" presStyleLbl="node0" presStyleIdx="0" presStyleCnt="1"/>
      <dgm:spPr/>
    </dgm:pt>
    <dgm:pt modelId="{A243FD8B-9D1A-4421-BC1C-75C664B75C73}" type="pres">
      <dgm:prSet presAssocID="{F1FA0D20-11A7-4A49-9D4C-F102DDDBF203}" presName="text" presStyleLbl="fgAcc0" presStyleIdx="0" presStyleCnt="1" custScaleX="643980" custScaleY="94354" custLinFactNeighborX="5639" custLinFactNeighborY="177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2C5519-1386-4CAC-B9D4-288E70E426F8}" type="pres">
      <dgm:prSet presAssocID="{F1FA0D20-11A7-4A49-9D4C-F102DDDBF203}" presName="hierChild2" presStyleCnt="0"/>
      <dgm:spPr/>
    </dgm:pt>
    <dgm:pt modelId="{15AA8E8A-BCD0-4464-AAAE-F4ADD504F1B4}" type="pres">
      <dgm:prSet presAssocID="{0E1B964B-EEC6-4B41-A558-934E00B1243C}" presName="Name10" presStyleLbl="parChTrans1D2" presStyleIdx="0" presStyleCnt="1"/>
      <dgm:spPr/>
      <dgm:t>
        <a:bodyPr/>
        <a:lstStyle/>
        <a:p>
          <a:endParaRPr lang="ru-RU"/>
        </a:p>
      </dgm:t>
    </dgm:pt>
    <dgm:pt modelId="{560CE90E-0185-44C5-B474-760190627012}" type="pres">
      <dgm:prSet presAssocID="{C30DA409-9A4E-4BAC-AB14-F9A0AD3FC5E1}" presName="hierRoot2" presStyleCnt="0"/>
      <dgm:spPr/>
    </dgm:pt>
    <dgm:pt modelId="{5262BD61-5303-4D1C-9D48-E4331269DE0A}" type="pres">
      <dgm:prSet presAssocID="{C30DA409-9A4E-4BAC-AB14-F9A0AD3FC5E1}" presName="composite2" presStyleCnt="0"/>
      <dgm:spPr/>
    </dgm:pt>
    <dgm:pt modelId="{D55D0AF9-07B9-48FD-8E3E-A21B235BA1FC}" type="pres">
      <dgm:prSet presAssocID="{C30DA409-9A4E-4BAC-AB14-F9A0AD3FC5E1}" presName="background2" presStyleLbl="node2" presStyleIdx="0" presStyleCnt="1"/>
      <dgm:spPr/>
    </dgm:pt>
    <dgm:pt modelId="{B2925C7C-B1B1-4B57-A299-9138F2F27A42}" type="pres">
      <dgm:prSet presAssocID="{C30DA409-9A4E-4BAC-AB14-F9A0AD3FC5E1}" presName="text2" presStyleLbl="fgAcc2" presStyleIdx="0" presStyleCnt="1" custScaleX="561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4073A8-A28D-41E1-9693-556E86C7EC77}" type="pres">
      <dgm:prSet presAssocID="{C30DA409-9A4E-4BAC-AB14-F9A0AD3FC5E1}" presName="hierChild3" presStyleCnt="0"/>
      <dgm:spPr/>
    </dgm:pt>
    <dgm:pt modelId="{009B5F05-62A1-473D-B497-FA51C7DBA344}" type="pres">
      <dgm:prSet presAssocID="{182CAFDA-86DC-4A06-A6BD-A7DF30053EB5}" presName="Name17" presStyleLbl="parChTrans1D3" presStyleIdx="0" presStyleCnt="2"/>
      <dgm:spPr/>
      <dgm:t>
        <a:bodyPr/>
        <a:lstStyle/>
        <a:p>
          <a:endParaRPr lang="ru-RU"/>
        </a:p>
      </dgm:t>
    </dgm:pt>
    <dgm:pt modelId="{E9270443-C612-4AD4-A4D1-AFE63D52F86D}" type="pres">
      <dgm:prSet presAssocID="{88B18F04-219C-49E1-9AA4-8910DCFE59BC}" presName="hierRoot3" presStyleCnt="0"/>
      <dgm:spPr/>
    </dgm:pt>
    <dgm:pt modelId="{A3181E13-4FDB-43EA-B70D-5B87E2BC688D}" type="pres">
      <dgm:prSet presAssocID="{88B18F04-219C-49E1-9AA4-8910DCFE59BC}" presName="composite3" presStyleCnt="0"/>
      <dgm:spPr/>
    </dgm:pt>
    <dgm:pt modelId="{502195CB-FFDE-482F-A66F-9E265600112F}" type="pres">
      <dgm:prSet presAssocID="{88B18F04-219C-49E1-9AA4-8910DCFE59BC}" presName="background3" presStyleLbl="node3" presStyleIdx="0" presStyleCnt="2"/>
      <dgm:spPr/>
    </dgm:pt>
    <dgm:pt modelId="{4F38B387-DEE2-486D-928C-D1309D5CA45C}" type="pres">
      <dgm:prSet presAssocID="{88B18F04-219C-49E1-9AA4-8910DCFE59BC}" presName="text3" presStyleLbl="fgAcc3" presStyleIdx="0" presStyleCnt="2" custScaleX="548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2C73FC-3BA4-490E-ABC7-56FA028BAE48}" type="pres">
      <dgm:prSet presAssocID="{88B18F04-219C-49E1-9AA4-8910DCFE59BC}" presName="hierChild4" presStyleCnt="0"/>
      <dgm:spPr/>
    </dgm:pt>
    <dgm:pt modelId="{A51EF6DD-5919-465D-89C7-9E31EE12995E}" type="pres">
      <dgm:prSet presAssocID="{A80EF75F-861E-4540-98C3-0D4D485C5C51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FF0DE44-EA3D-4184-A5B6-9705978377BA}" type="pres">
      <dgm:prSet presAssocID="{E064F48D-40E5-432C-8C22-39CEBFDFB3BD}" presName="hierRoot3" presStyleCnt="0"/>
      <dgm:spPr/>
    </dgm:pt>
    <dgm:pt modelId="{6A310748-A982-4800-8E90-3B669D602E54}" type="pres">
      <dgm:prSet presAssocID="{E064F48D-40E5-432C-8C22-39CEBFDFB3BD}" presName="composite3" presStyleCnt="0"/>
      <dgm:spPr/>
    </dgm:pt>
    <dgm:pt modelId="{79587ECB-0610-46B0-81D2-D61B0CD6E981}" type="pres">
      <dgm:prSet presAssocID="{E064F48D-40E5-432C-8C22-39CEBFDFB3BD}" presName="background3" presStyleLbl="node3" presStyleIdx="1" presStyleCnt="2"/>
      <dgm:spPr/>
    </dgm:pt>
    <dgm:pt modelId="{AA149AB0-938C-43EA-BB1F-85471BAB42A5}" type="pres">
      <dgm:prSet presAssocID="{E064F48D-40E5-432C-8C22-39CEBFDFB3BD}" presName="text3" presStyleLbl="fgAcc3" presStyleIdx="1" presStyleCnt="2" custScaleX="148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6913D-5FEF-431D-8220-48FA181378EF}" type="pres">
      <dgm:prSet presAssocID="{E064F48D-40E5-432C-8C22-39CEBFDFB3BD}" presName="hierChild4" presStyleCnt="0"/>
      <dgm:spPr/>
    </dgm:pt>
    <dgm:pt modelId="{F6B2FA3E-E6FC-42C6-8502-469CDA8D5E27}" type="pres">
      <dgm:prSet presAssocID="{EC9C2510-7313-4819-807D-D9A6CD94FF48}" presName="Name23" presStyleLbl="parChTrans1D4" presStyleIdx="0" presStyleCnt="3"/>
      <dgm:spPr/>
      <dgm:t>
        <a:bodyPr/>
        <a:lstStyle/>
        <a:p>
          <a:endParaRPr lang="ru-RU"/>
        </a:p>
      </dgm:t>
    </dgm:pt>
    <dgm:pt modelId="{227E46D7-ECC9-4541-ACAC-BA73ED53E978}" type="pres">
      <dgm:prSet presAssocID="{68F5DAD2-A5DC-47B6-92DC-52339DA80557}" presName="hierRoot4" presStyleCnt="0"/>
      <dgm:spPr/>
    </dgm:pt>
    <dgm:pt modelId="{A678FF48-BF41-4A58-8EA3-5596A96FE334}" type="pres">
      <dgm:prSet presAssocID="{68F5DAD2-A5DC-47B6-92DC-52339DA80557}" presName="composite4" presStyleCnt="0"/>
      <dgm:spPr/>
    </dgm:pt>
    <dgm:pt modelId="{239A01A1-4C49-4F62-8DBD-7BBFBF255BE9}" type="pres">
      <dgm:prSet presAssocID="{68F5DAD2-A5DC-47B6-92DC-52339DA80557}" presName="background4" presStyleLbl="node4" presStyleIdx="0" presStyleCnt="3"/>
      <dgm:spPr/>
    </dgm:pt>
    <dgm:pt modelId="{09C8F7C2-4D4E-4F80-80EF-D7638AFE4B8A}" type="pres">
      <dgm:prSet presAssocID="{68F5DAD2-A5DC-47B6-92DC-52339DA80557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4246F0-0AAF-429F-98AA-077538314FE0}" type="pres">
      <dgm:prSet presAssocID="{68F5DAD2-A5DC-47B6-92DC-52339DA80557}" presName="hierChild5" presStyleCnt="0"/>
      <dgm:spPr/>
    </dgm:pt>
    <dgm:pt modelId="{08715EB3-9667-439A-ADD2-D29676D4C6FF}" type="pres">
      <dgm:prSet presAssocID="{A472101D-8295-4B49-9B14-68911B45831B}" presName="Name23" presStyleLbl="parChTrans1D4" presStyleIdx="1" presStyleCnt="3"/>
      <dgm:spPr/>
      <dgm:t>
        <a:bodyPr/>
        <a:lstStyle/>
        <a:p>
          <a:endParaRPr lang="ru-RU"/>
        </a:p>
      </dgm:t>
    </dgm:pt>
    <dgm:pt modelId="{75D49BBF-9149-49D6-B3F4-C79D943B95F5}" type="pres">
      <dgm:prSet presAssocID="{5DCA278F-FA4A-4AA7-8B3D-E9DBF30F7808}" presName="hierRoot4" presStyleCnt="0"/>
      <dgm:spPr/>
    </dgm:pt>
    <dgm:pt modelId="{29540C0E-9CE4-417B-9F71-63BB307FE6C6}" type="pres">
      <dgm:prSet presAssocID="{5DCA278F-FA4A-4AA7-8B3D-E9DBF30F7808}" presName="composite4" presStyleCnt="0"/>
      <dgm:spPr/>
    </dgm:pt>
    <dgm:pt modelId="{28812763-3FA7-4781-B962-4C54850D19D4}" type="pres">
      <dgm:prSet presAssocID="{5DCA278F-FA4A-4AA7-8B3D-E9DBF30F7808}" presName="background4" presStyleLbl="node4" presStyleIdx="1" presStyleCnt="3"/>
      <dgm:spPr/>
    </dgm:pt>
    <dgm:pt modelId="{EF97A35C-E3CF-4EA0-BEA3-BA0218704B8F}" type="pres">
      <dgm:prSet presAssocID="{5DCA278F-FA4A-4AA7-8B3D-E9DBF30F7808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A86C3E-5C1E-4898-AEF2-276971D7B657}" type="pres">
      <dgm:prSet presAssocID="{5DCA278F-FA4A-4AA7-8B3D-E9DBF30F7808}" presName="hierChild5" presStyleCnt="0"/>
      <dgm:spPr/>
    </dgm:pt>
    <dgm:pt modelId="{939DDEA1-5630-4928-9F11-273D43D4668E}" type="pres">
      <dgm:prSet presAssocID="{1540A1B0-A537-4D59-A7A2-0270DFC16EF1}" presName="Name23" presStyleLbl="parChTrans1D4" presStyleIdx="2" presStyleCnt="3"/>
      <dgm:spPr/>
      <dgm:t>
        <a:bodyPr/>
        <a:lstStyle/>
        <a:p>
          <a:endParaRPr lang="ru-RU"/>
        </a:p>
      </dgm:t>
    </dgm:pt>
    <dgm:pt modelId="{35FB7F30-17D5-48F8-A180-3AAA57A4AD0A}" type="pres">
      <dgm:prSet presAssocID="{F200647D-FB0B-41B8-A67E-C5CCC6EDE10D}" presName="hierRoot4" presStyleCnt="0"/>
      <dgm:spPr/>
    </dgm:pt>
    <dgm:pt modelId="{F037EA10-4B54-4E52-8642-E384BC70AF4E}" type="pres">
      <dgm:prSet presAssocID="{F200647D-FB0B-41B8-A67E-C5CCC6EDE10D}" presName="composite4" presStyleCnt="0"/>
      <dgm:spPr/>
    </dgm:pt>
    <dgm:pt modelId="{E6BCF7CF-D5FB-4526-AA3E-A433C016DE3F}" type="pres">
      <dgm:prSet presAssocID="{F200647D-FB0B-41B8-A67E-C5CCC6EDE10D}" presName="background4" presStyleLbl="node4" presStyleIdx="2" presStyleCnt="3"/>
      <dgm:spPr/>
    </dgm:pt>
    <dgm:pt modelId="{1B87EC75-6FCD-469A-968D-77025BA767DA}" type="pres">
      <dgm:prSet presAssocID="{F200647D-FB0B-41B8-A67E-C5CCC6EDE10D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AF2004-202B-482B-8246-346D025C04DF}" type="pres">
      <dgm:prSet presAssocID="{F200647D-FB0B-41B8-A67E-C5CCC6EDE10D}" presName="hierChild5" presStyleCnt="0"/>
      <dgm:spPr/>
    </dgm:pt>
  </dgm:ptLst>
  <dgm:cxnLst>
    <dgm:cxn modelId="{11523896-C625-4BD5-A1C7-33A157CB22CB}" type="presOf" srcId="{A472101D-8295-4B49-9B14-68911B45831B}" destId="{08715EB3-9667-439A-ADD2-D29676D4C6FF}" srcOrd="0" destOrd="0" presId="urn:microsoft.com/office/officeart/2005/8/layout/hierarchy1"/>
    <dgm:cxn modelId="{201AAE6F-8A44-4AE1-A8F0-A153A7AF8DD0}" type="presOf" srcId="{8155E89F-D8E6-4BD8-99AB-E3EA338E77DE}" destId="{D02B1CEB-D8E7-4DBD-A834-8919F3278BCB}" srcOrd="0" destOrd="0" presId="urn:microsoft.com/office/officeart/2005/8/layout/hierarchy1"/>
    <dgm:cxn modelId="{A2E884D8-0E69-4434-AF62-30B3F57AD9FB}" type="presOf" srcId="{F200647D-FB0B-41B8-A67E-C5CCC6EDE10D}" destId="{1B87EC75-6FCD-469A-968D-77025BA767DA}" srcOrd="0" destOrd="0" presId="urn:microsoft.com/office/officeart/2005/8/layout/hierarchy1"/>
    <dgm:cxn modelId="{6BFA4AF6-9801-4E63-9660-46BE1CE41AD2}" srcId="{E064F48D-40E5-432C-8C22-39CEBFDFB3BD}" destId="{5DCA278F-FA4A-4AA7-8B3D-E9DBF30F7808}" srcOrd="1" destOrd="0" parTransId="{A472101D-8295-4B49-9B14-68911B45831B}" sibTransId="{FE830AF1-64FC-4E0F-8795-055F4F7B8A05}"/>
    <dgm:cxn modelId="{54C810AE-50EB-49A4-920B-FEF99FE1166D}" type="presOf" srcId="{F1FA0D20-11A7-4A49-9D4C-F102DDDBF203}" destId="{A243FD8B-9D1A-4421-BC1C-75C664B75C73}" srcOrd="0" destOrd="0" presId="urn:microsoft.com/office/officeart/2005/8/layout/hierarchy1"/>
    <dgm:cxn modelId="{FED9FE4F-F9EC-458D-9BA1-AE9F9779739A}" srcId="{C30DA409-9A4E-4BAC-AB14-F9A0AD3FC5E1}" destId="{88B18F04-219C-49E1-9AA4-8910DCFE59BC}" srcOrd="0" destOrd="0" parTransId="{182CAFDA-86DC-4A06-A6BD-A7DF30053EB5}" sibTransId="{154AFA49-9852-4D9F-9958-EACA01E64B62}"/>
    <dgm:cxn modelId="{F2A722B9-EA0B-4313-897E-DA00BA08915F}" srcId="{E064F48D-40E5-432C-8C22-39CEBFDFB3BD}" destId="{F200647D-FB0B-41B8-A67E-C5CCC6EDE10D}" srcOrd="2" destOrd="0" parTransId="{1540A1B0-A537-4D59-A7A2-0270DFC16EF1}" sibTransId="{4FED4244-19EC-4E02-9CA9-393C18A7DFE2}"/>
    <dgm:cxn modelId="{C5462D6F-A5E6-4E72-A2AC-54998160566C}" srcId="{F1FA0D20-11A7-4A49-9D4C-F102DDDBF203}" destId="{C30DA409-9A4E-4BAC-AB14-F9A0AD3FC5E1}" srcOrd="0" destOrd="0" parTransId="{0E1B964B-EEC6-4B41-A558-934E00B1243C}" sibTransId="{A81BD631-C10F-4560-9D9D-78314E165826}"/>
    <dgm:cxn modelId="{62402A31-58B8-407A-8381-0847E5AA7ED5}" type="presOf" srcId="{182CAFDA-86DC-4A06-A6BD-A7DF30053EB5}" destId="{009B5F05-62A1-473D-B497-FA51C7DBA344}" srcOrd="0" destOrd="0" presId="urn:microsoft.com/office/officeart/2005/8/layout/hierarchy1"/>
    <dgm:cxn modelId="{6723B7A1-7BFE-45A0-A6A7-7A72577B2DB8}" type="presOf" srcId="{68F5DAD2-A5DC-47B6-92DC-52339DA80557}" destId="{09C8F7C2-4D4E-4F80-80EF-D7638AFE4B8A}" srcOrd="0" destOrd="0" presId="urn:microsoft.com/office/officeart/2005/8/layout/hierarchy1"/>
    <dgm:cxn modelId="{E1112A1C-2D43-4BC2-BA3F-CD7AA194A166}" type="presOf" srcId="{5DCA278F-FA4A-4AA7-8B3D-E9DBF30F7808}" destId="{EF97A35C-E3CF-4EA0-BEA3-BA0218704B8F}" srcOrd="0" destOrd="0" presId="urn:microsoft.com/office/officeart/2005/8/layout/hierarchy1"/>
    <dgm:cxn modelId="{E278936E-DDB7-4338-AA70-5C811D4C0DED}" type="presOf" srcId="{A80EF75F-861E-4540-98C3-0D4D485C5C51}" destId="{A51EF6DD-5919-465D-89C7-9E31EE12995E}" srcOrd="0" destOrd="0" presId="urn:microsoft.com/office/officeart/2005/8/layout/hierarchy1"/>
    <dgm:cxn modelId="{A5826AAE-3951-443F-A42D-F3272B90054B}" srcId="{E064F48D-40E5-432C-8C22-39CEBFDFB3BD}" destId="{68F5DAD2-A5DC-47B6-92DC-52339DA80557}" srcOrd="0" destOrd="0" parTransId="{EC9C2510-7313-4819-807D-D9A6CD94FF48}" sibTransId="{1E416B2B-DA09-4015-B4CB-BD27E180877F}"/>
    <dgm:cxn modelId="{6AB1F0C4-EF84-4475-939E-2CDF21E9D96A}" type="presOf" srcId="{1540A1B0-A537-4D59-A7A2-0270DFC16EF1}" destId="{939DDEA1-5630-4928-9F11-273D43D4668E}" srcOrd="0" destOrd="0" presId="urn:microsoft.com/office/officeart/2005/8/layout/hierarchy1"/>
    <dgm:cxn modelId="{D88793F1-222D-4042-B438-C56BDE5A5379}" type="presOf" srcId="{E064F48D-40E5-432C-8C22-39CEBFDFB3BD}" destId="{AA149AB0-938C-43EA-BB1F-85471BAB42A5}" srcOrd="0" destOrd="0" presId="urn:microsoft.com/office/officeart/2005/8/layout/hierarchy1"/>
    <dgm:cxn modelId="{D17CE1F8-4BF1-4CAD-9A51-3DED23295007}" type="presOf" srcId="{C30DA409-9A4E-4BAC-AB14-F9A0AD3FC5E1}" destId="{B2925C7C-B1B1-4B57-A299-9138F2F27A42}" srcOrd="0" destOrd="0" presId="urn:microsoft.com/office/officeart/2005/8/layout/hierarchy1"/>
    <dgm:cxn modelId="{1242E08E-3378-4C5F-A13B-A22D41C00881}" type="presOf" srcId="{88B18F04-219C-49E1-9AA4-8910DCFE59BC}" destId="{4F38B387-DEE2-486D-928C-D1309D5CA45C}" srcOrd="0" destOrd="0" presId="urn:microsoft.com/office/officeart/2005/8/layout/hierarchy1"/>
    <dgm:cxn modelId="{3FD72695-FE7A-4400-A79B-AE1160FDB657}" type="presOf" srcId="{0E1B964B-EEC6-4B41-A558-934E00B1243C}" destId="{15AA8E8A-BCD0-4464-AAAE-F4ADD504F1B4}" srcOrd="0" destOrd="0" presId="urn:microsoft.com/office/officeart/2005/8/layout/hierarchy1"/>
    <dgm:cxn modelId="{AA5BDC45-FA3C-420D-98DC-C4DDBFE293D5}" srcId="{8155E89F-D8E6-4BD8-99AB-E3EA338E77DE}" destId="{F1FA0D20-11A7-4A49-9D4C-F102DDDBF203}" srcOrd="0" destOrd="0" parTransId="{85F8A27F-ACB9-41FB-9B13-5012ABF809E5}" sibTransId="{B783E162-F8D5-4546-A96C-CDB5C78AFE3F}"/>
    <dgm:cxn modelId="{F8D960FF-40ED-4B08-9025-079C4406213E}" srcId="{C30DA409-9A4E-4BAC-AB14-F9A0AD3FC5E1}" destId="{E064F48D-40E5-432C-8C22-39CEBFDFB3BD}" srcOrd="1" destOrd="0" parTransId="{A80EF75F-861E-4540-98C3-0D4D485C5C51}" sibTransId="{CF180124-7ECA-4702-B872-0DBD712D6D51}"/>
    <dgm:cxn modelId="{AF63A1E7-4B26-485E-981B-C3A9756A4BAD}" type="presOf" srcId="{EC9C2510-7313-4819-807D-D9A6CD94FF48}" destId="{F6B2FA3E-E6FC-42C6-8502-469CDA8D5E27}" srcOrd="0" destOrd="0" presId="urn:microsoft.com/office/officeart/2005/8/layout/hierarchy1"/>
    <dgm:cxn modelId="{1B1CE349-E42F-4840-A269-6EB8D5D8E140}" type="presParOf" srcId="{D02B1CEB-D8E7-4DBD-A834-8919F3278BCB}" destId="{236A8203-09DE-4D51-A395-A4422446674C}" srcOrd="0" destOrd="0" presId="urn:microsoft.com/office/officeart/2005/8/layout/hierarchy1"/>
    <dgm:cxn modelId="{65C84318-3CB6-405F-8056-7F790073B535}" type="presParOf" srcId="{236A8203-09DE-4D51-A395-A4422446674C}" destId="{BA3FCB55-0BD9-44D5-ACC5-3A22BC250042}" srcOrd="0" destOrd="0" presId="urn:microsoft.com/office/officeart/2005/8/layout/hierarchy1"/>
    <dgm:cxn modelId="{90931210-CF24-4530-8051-24FD3164C533}" type="presParOf" srcId="{BA3FCB55-0BD9-44D5-ACC5-3A22BC250042}" destId="{708D096B-4976-46A0-9818-0E25C5272E3C}" srcOrd="0" destOrd="0" presId="urn:microsoft.com/office/officeart/2005/8/layout/hierarchy1"/>
    <dgm:cxn modelId="{90367DF8-FBB9-4326-8A95-36E26F1B44F6}" type="presParOf" srcId="{BA3FCB55-0BD9-44D5-ACC5-3A22BC250042}" destId="{A243FD8B-9D1A-4421-BC1C-75C664B75C73}" srcOrd="1" destOrd="0" presId="urn:microsoft.com/office/officeart/2005/8/layout/hierarchy1"/>
    <dgm:cxn modelId="{A8A7953F-E55B-4BCB-B176-0FCB5C54772E}" type="presParOf" srcId="{236A8203-09DE-4D51-A395-A4422446674C}" destId="{442C5519-1386-4CAC-B9D4-288E70E426F8}" srcOrd="1" destOrd="0" presId="urn:microsoft.com/office/officeart/2005/8/layout/hierarchy1"/>
    <dgm:cxn modelId="{384E3BA9-4C19-415C-9AA0-2FAA39B10811}" type="presParOf" srcId="{442C5519-1386-4CAC-B9D4-288E70E426F8}" destId="{15AA8E8A-BCD0-4464-AAAE-F4ADD504F1B4}" srcOrd="0" destOrd="0" presId="urn:microsoft.com/office/officeart/2005/8/layout/hierarchy1"/>
    <dgm:cxn modelId="{B04A569B-6D6D-472E-B3B4-111D565B831D}" type="presParOf" srcId="{442C5519-1386-4CAC-B9D4-288E70E426F8}" destId="{560CE90E-0185-44C5-B474-760190627012}" srcOrd="1" destOrd="0" presId="urn:microsoft.com/office/officeart/2005/8/layout/hierarchy1"/>
    <dgm:cxn modelId="{C135F0C8-99CE-4F39-AF0C-8618686A626B}" type="presParOf" srcId="{560CE90E-0185-44C5-B474-760190627012}" destId="{5262BD61-5303-4D1C-9D48-E4331269DE0A}" srcOrd="0" destOrd="0" presId="urn:microsoft.com/office/officeart/2005/8/layout/hierarchy1"/>
    <dgm:cxn modelId="{54D64EF1-813A-4F91-8BCD-ED3B5A29302D}" type="presParOf" srcId="{5262BD61-5303-4D1C-9D48-E4331269DE0A}" destId="{D55D0AF9-07B9-48FD-8E3E-A21B235BA1FC}" srcOrd="0" destOrd="0" presId="urn:microsoft.com/office/officeart/2005/8/layout/hierarchy1"/>
    <dgm:cxn modelId="{57D88FCF-14E9-4AE5-9D09-6FF45371463F}" type="presParOf" srcId="{5262BD61-5303-4D1C-9D48-E4331269DE0A}" destId="{B2925C7C-B1B1-4B57-A299-9138F2F27A42}" srcOrd="1" destOrd="0" presId="urn:microsoft.com/office/officeart/2005/8/layout/hierarchy1"/>
    <dgm:cxn modelId="{1BE2CBFE-744E-4216-A86D-3846FFE9DF77}" type="presParOf" srcId="{560CE90E-0185-44C5-B474-760190627012}" destId="{714073A8-A28D-41E1-9693-556E86C7EC77}" srcOrd="1" destOrd="0" presId="urn:microsoft.com/office/officeart/2005/8/layout/hierarchy1"/>
    <dgm:cxn modelId="{ABCBB6C4-658C-4053-A4D5-6088BEBF58EB}" type="presParOf" srcId="{714073A8-A28D-41E1-9693-556E86C7EC77}" destId="{009B5F05-62A1-473D-B497-FA51C7DBA344}" srcOrd="0" destOrd="0" presId="urn:microsoft.com/office/officeart/2005/8/layout/hierarchy1"/>
    <dgm:cxn modelId="{A8173590-AC8B-4E19-954F-18743E40D005}" type="presParOf" srcId="{714073A8-A28D-41E1-9693-556E86C7EC77}" destId="{E9270443-C612-4AD4-A4D1-AFE63D52F86D}" srcOrd="1" destOrd="0" presId="urn:microsoft.com/office/officeart/2005/8/layout/hierarchy1"/>
    <dgm:cxn modelId="{114A389E-9B44-46A7-84D5-8B22E26607D6}" type="presParOf" srcId="{E9270443-C612-4AD4-A4D1-AFE63D52F86D}" destId="{A3181E13-4FDB-43EA-B70D-5B87E2BC688D}" srcOrd="0" destOrd="0" presId="urn:microsoft.com/office/officeart/2005/8/layout/hierarchy1"/>
    <dgm:cxn modelId="{77BED3EC-2464-4589-BD9E-ACCAE9CF5E7A}" type="presParOf" srcId="{A3181E13-4FDB-43EA-B70D-5B87E2BC688D}" destId="{502195CB-FFDE-482F-A66F-9E265600112F}" srcOrd="0" destOrd="0" presId="urn:microsoft.com/office/officeart/2005/8/layout/hierarchy1"/>
    <dgm:cxn modelId="{AACB4515-A71D-4B33-B0CC-ECE20EC87430}" type="presParOf" srcId="{A3181E13-4FDB-43EA-B70D-5B87E2BC688D}" destId="{4F38B387-DEE2-486D-928C-D1309D5CA45C}" srcOrd="1" destOrd="0" presId="urn:microsoft.com/office/officeart/2005/8/layout/hierarchy1"/>
    <dgm:cxn modelId="{55649082-6352-4F2F-97C4-31ABE92CF50D}" type="presParOf" srcId="{E9270443-C612-4AD4-A4D1-AFE63D52F86D}" destId="{EA2C73FC-3BA4-490E-ABC7-56FA028BAE48}" srcOrd="1" destOrd="0" presId="urn:microsoft.com/office/officeart/2005/8/layout/hierarchy1"/>
    <dgm:cxn modelId="{6C10E8CB-A8AD-4666-92B2-C2841D3ADC6C}" type="presParOf" srcId="{714073A8-A28D-41E1-9693-556E86C7EC77}" destId="{A51EF6DD-5919-465D-89C7-9E31EE12995E}" srcOrd="2" destOrd="0" presId="urn:microsoft.com/office/officeart/2005/8/layout/hierarchy1"/>
    <dgm:cxn modelId="{BA78B2E6-E900-464E-A8BF-13C1B790DED0}" type="presParOf" srcId="{714073A8-A28D-41E1-9693-556E86C7EC77}" destId="{6FF0DE44-EA3D-4184-A5B6-9705978377BA}" srcOrd="3" destOrd="0" presId="urn:microsoft.com/office/officeart/2005/8/layout/hierarchy1"/>
    <dgm:cxn modelId="{1869FAF2-F024-4A31-BBBE-FF8DE46C0C75}" type="presParOf" srcId="{6FF0DE44-EA3D-4184-A5B6-9705978377BA}" destId="{6A310748-A982-4800-8E90-3B669D602E54}" srcOrd="0" destOrd="0" presId="urn:microsoft.com/office/officeart/2005/8/layout/hierarchy1"/>
    <dgm:cxn modelId="{CD5C627C-923B-4FE2-8CCE-0DEDA879AA41}" type="presParOf" srcId="{6A310748-A982-4800-8E90-3B669D602E54}" destId="{79587ECB-0610-46B0-81D2-D61B0CD6E981}" srcOrd="0" destOrd="0" presId="urn:microsoft.com/office/officeart/2005/8/layout/hierarchy1"/>
    <dgm:cxn modelId="{FE6B80DB-EEF7-4882-AA0D-ACB438F4E855}" type="presParOf" srcId="{6A310748-A982-4800-8E90-3B669D602E54}" destId="{AA149AB0-938C-43EA-BB1F-85471BAB42A5}" srcOrd="1" destOrd="0" presId="urn:microsoft.com/office/officeart/2005/8/layout/hierarchy1"/>
    <dgm:cxn modelId="{D8B8B409-9A1D-43D8-8EAE-9B600E0B30A9}" type="presParOf" srcId="{6FF0DE44-EA3D-4184-A5B6-9705978377BA}" destId="{2556913D-5FEF-431D-8220-48FA181378EF}" srcOrd="1" destOrd="0" presId="urn:microsoft.com/office/officeart/2005/8/layout/hierarchy1"/>
    <dgm:cxn modelId="{CD44BDEC-47E3-449E-8143-FCB235095659}" type="presParOf" srcId="{2556913D-5FEF-431D-8220-48FA181378EF}" destId="{F6B2FA3E-E6FC-42C6-8502-469CDA8D5E27}" srcOrd="0" destOrd="0" presId="urn:microsoft.com/office/officeart/2005/8/layout/hierarchy1"/>
    <dgm:cxn modelId="{12B95182-F9CF-4181-BB71-57796DB94AF4}" type="presParOf" srcId="{2556913D-5FEF-431D-8220-48FA181378EF}" destId="{227E46D7-ECC9-4541-ACAC-BA73ED53E978}" srcOrd="1" destOrd="0" presId="urn:microsoft.com/office/officeart/2005/8/layout/hierarchy1"/>
    <dgm:cxn modelId="{57125247-14F6-4D81-AFB9-A33578612971}" type="presParOf" srcId="{227E46D7-ECC9-4541-ACAC-BA73ED53E978}" destId="{A678FF48-BF41-4A58-8EA3-5596A96FE334}" srcOrd="0" destOrd="0" presId="urn:microsoft.com/office/officeart/2005/8/layout/hierarchy1"/>
    <dgm:cxn modelId="{5E5C6C8C-F653-4864-BFC8-8242053CA060}" type="presParOf" srcId="{A678FF48-BF41-4A58-8EA3-5596A96FE334}" destId="{239A01A1-4C49-4F62-8DBD-7BBFBF255BE9}" srcOrd="0" destOrd="0" presId="urn:microsoft.com/office/officeart/2005/8/layout/hierarchy1"/>
    <dgm:cxn modelId="{661F9DE1-E501-44D5-A393-3DAFBC5BDDC7}" type="presParOf" srcId="{A678FF48-BF41-4A58-8EA3-5596A96FE334}" destId="{09C8F7C2-4D4E-4F80-80EF-D7638AFE4B8A}" srcOrd="1" destOrd="0" presId="urn:microsoft.com/office/officeart/2005/8/layout/hierarchy1"/>
    <dgm:cxn modelId="{A1D97112-B32A-4715-A46C-675D437E6267}" type="presParOf" srcId="{227E46D7-ECC9-4541-ACAC-BA73ED53E978}" destId="{254246F0-0AAF-429F-98AA-077538314FE0}" srcOrd="1" destOrd="0" presId="urn:microsoft.com/office/officeart/2005/8/layout/hierarchy1"/>
    <dgm:cxn modelId="{BD3B2E14-A9A2-42E5-8898-06116FCC9A12}" type="presParOf" srcId="{2556913D-5FEF-431D-8220-48FA181378EF}" destId="{08715EB3-9667-439A-ADD2-D29676D4C6FF}" srcOrd="2" destOrd="0" presId="urn:microsoft.com/office/officeart/2005/8/layout/hierarchy1"/>
    <dgm:cxn modelId="{E473E70E-0F66-40B2-B7DE-89D004722634}" type="presParOf" srcId="{2556913D-5FEF-431D-8220-48FA181378EF}" destId="{75D49BBF-9149-49D6-B3F4-C79D943B95F5}" srcOrd="3" destOrd="0" presId="urn:microsoft.com/office/officeart/2005/8/layout/hierarchy1"/>
    <dgm:cxn modelId="{04A9CF62-8E9C-4C0F-A62B-FF6696C8B05F}" type="presParOf" srcId="{75D49BBF-9149-49D6-B3F4-C79D943B95F5}" destId="{29540C0E-9CE4-417B-9F71-63BB307FE6C6}" srcOrd="0" destOrd="0" presId="urn:microsoft.com/office/officeart/2005/8/layout/hierarchy1"/>
    <dgm:cxn modelId="{51E5890C-B36B-4093-801A-72413975477E}" type="presParOf" srcId="{29540C0E-9CE4-417B-9F71-63BB307FE6C6}" destId="{28812763-3FA7-4781-B962-4C54850D19D4}" srcOrd="0" destOrd="0" presId="urn:microsoft.com/office/officeart/2005/8/layout/hierarchy1"/>
    <dgm:cxn modelId="{251EFBE8-8430-4B03-8676-F8FBA43CDE43}" type="presParOf" srcId="{29540C0E-9CE4-417B-9F71-63BB307FE6C6}" destId="{EF97A35C-E3CF-4EA0-BEA3-BA0218704B8F}" srcOrd="1" destOrd="0" presId="urn:microsoft.com/office/officeart/2005/8/layout/hierarchy1"/>
    <dgm:cxn modelId="{E8285BE9-ACCD-46B4-87B1-0ED2A81D7723}" type="presParOf" srcId="{75D49BBF-9149-49D6-B3F4-C79D943B95F5}" destId="{1DA86C3E-5C1E-4898-AEF2-276971D7B657}" srcOrd="1" destOrd="0" presId="urn:microsoft.com/office/officeart/2005/8/layout/hierarchy1"/>
    <dgm:cxn modelId="{93D2255C-E612-4E75-A9BF-5F6A79C192AC}" type="presParOf" srcId="{2556913D-5FEF-431D-8220-48FA181378EF}" destId="{939DDEA1-5630-4928-9F11-273D43D4668E}" srcOrd="4" destOrd="0" presId="urn:microsoft.com/office/officeart/2005/8/layout/hierarchy1"/>
    <dgm:cxn modelId="{C9767526-464D-482B-96A7-44787E54132E}" type="presParOf" srcId="{2556913D-5FEF-431D-8220-48FA181378EF}" destId="{35FB7F30-17D5-48F8-A180-3AAA57A4AD0A}" srcOrd="5" destOrd="0" presId="urn:microsoft.com/office/officeart/2005/8/layout/hierarchy1"/>
    <dgm:cxn modelId="{ED435226-563D-45D9-898C-829B7B8BBA3D}" type="presParOf" srcId="{35FB7F30-17D5-48F8-A180-3AAA57A4AD0A}" destId="{F037EA10-4B54-4E52-8642-E384BC70AF4E}" srcOrd="0" destOrd="0" presId="urn:microsoft.com/office/officeart/2005/8/layout/hierarchy1"/>
    <dgm:cxn modelId="{F4269E22-7FF0-4F06-94A2-304587A73DBC}" type="presParOf" srcId="{F037EA10-4B54-4E52-8642-E384BC70AF4E}" destId="{E6BCF7CF-D5FB-4526-AA3E-A433C016DE3F}" srcOrd="0" destOrd="0" presId="urn:microsoft.com/office/officeart/2005/8/layout/hierarchy1"/>
    <dgm:cxn modelId="{D96DF0CF-691D-466C-9820-740D56082E90}" type="presParOf" srcId="{F037EA10-4B54-4E52-8642-E384BC70AF4E}" destId="{1B87EC75-6FCD-469A-968D-77025BA767DA}" srcOrd="1" destOrd="0" presId="urn:microsoft.com/office/officeart/2005/8/layout/hierarchy1"/>
    <dgm:cxn modelId="{8399C349-B182-4742-98B3-23148FC267E8}" type="presParOf" srcId="{35FB7F30-17D5-48F8-A180-3AAA57A4AD0A}" destId="{49AF2004-202B-482B-8246-346D025C04DF}" srcOrd="1" destOrd="0" presId="urn:microsoft.com/office/officeart/2005/8/layout/hierarchy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DDEA1-5630-4928-9F11-273D43D4668E}">
      <dsp:nvSpPr>
        <dsp:cNvPr id="0" name=""/>
        <dsp:cNvSpPr/>
      </dsp:nvSpPr>
      <dsp:spPr>
        <a:xfrm>
          <a:off x="3703910" y="1044469"/>
          <a:ext cx="520415" cy="123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90"/>
              </a:lnTo>
              <a:lnTo>
                <a:pt x="520415" y="84390"/>
              </a:lnTo>
              <a:lnTo>
                <a:pt x="520415" y="12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15EB3-9667-439A-ADD2-D29676D4C6FF}">
      <dsp:nvSpPr>
        <dsp:cNvPr id="0" name=""/>
        <dsp:cNvSpPr/>
      </dsp:nvSpPr>
      <dsp:spPr>
        <a:xfrm>
          <a:off x="3658190" y="1044469"/>
          <a:ext cx="91440" cy="123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2FA3E-E6FC-42C6-8502-469CDA8D5E27}">
      <dsp:nvSpPr>
        <dsp:cNvPr id="0" name=""/>
        <dsp:cNvSpPr/>
      </dsp:nvSpPr>
      <dsp:spPr>
        <a:xfrm>
          <a:off x="3183495" y="1044469"/>
          <a:ext cx="520415" cy="123835"/>
        </a:xfrm>
        <a:custGeom>
          <a:avLst/>
          <a:gdLst/>
          <a:ahLst/>
          <a:cxnLst/>
          <a:rect l="0" t="0" r="0" b="0"/>
          <a:pathLst>
            <a:path>
              <a:moveTo>
                <a:pt x="520415" y="0"/>
              </a:moveTo>
              <a:lnTo>
                <a:pt x="520415" y="84390"/>
              </a:lnTo>
              <a:lnTo>
                <a:pt x="0" y="84390"/>
              </a:lnTo>
              <a:lnTo>
                <a:pt x="0" y="12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EF6DD-5919-465D-89C7-9E31EE12995E}">
      <dsp:nvSpPr>
        <dsp:cNvPr id="0" name=""/>
        <dsp:cNvSpPr/>
      </dsp:nvSpPr>
      <dsp:spPr>
        <a:xfrm>
          <a:off x="2489156" y="650254"/>
          <a:ext cx="1214754" cy="123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90"/>
              </a:lnTo>
              <a:lnTo>
                <a:pt x="1214754" y="84390"/>
              </a:lnTo>
              <a:lnTo>
                <a:pt x="1214754" y="12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B5F05-62A1-473D-B497-FA51C7DBA344}">
      <dsp:nvSpPr>
        <dsp:cNvPr id="0" name=""/>
        <dsp:cNvSpPr/>
      </dsp:nvSpPr>
      <dsp:spPr>
        <a:xfrm>
          <a:off x="2126278" y="650254"/>
          <a:ext cx="362877" cy="123835"/>
        </a:xfrm>
        <a:custGeom>
          <a:avLst/>
          <a:gdLst/>
          <a:ahLst/>
          <a:cxnLst/>
          <a:rect l="0" t="0" r="0" b="0"/>
          <a:pathLst>
            <a:path>
              <a:moveTo>
                <a:pt x="362877" y="0"/>
              </a:moveTo>
              <a:lnTo>
                <a:pt x="362877" y="84390"/>
              </a:lnTo>
              <a:lnTo>
                <a:pt x="0" y="84390"/>
              </a:lnTo>
              <a:lnTo>
                <a:pt x="0" y="12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A8E8A-BCD0-4464-AAAE-F4ADD504F1B4}">
      <dsp:nvSpPr>
        <dsp:cNvPr id="0" name=""/>
        <dsp:cNvSpPr/>
      </dsp:nvSpPr>
      <dsp:spPr>
        <a:xfrm>
          <a:off x="2443436" y="25834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9730" y="45720"/>
              </a:moveTo>
              <a:lnTo>
                <a:pt x="69730" y="82088"/>
              </a:lnTo>
              <a:lnTo>
                <a:pt x="45720" y="82088"/>
              </a:lnTo>
              <a:lnTo>
                <a:pt x="45720" y="121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D096B-4976-46A0-9818-0E25C5272E3C}">
      <dsp:nvSpPr>
        <dsp:cNvPr id="0" name=""/>
        <dsp:cNvSpPr/>
      </dsp:nvSpPr>
      <dsp:spPr>
        <a:xfrm>
          <a:off x="1142150" y="48947"/>
          <a:ext cx="2742033" cy="255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3FD8B-9D1A-4421-BC1C-75C664B75C73}">
      <dsp:nvSpPr>
        <dsp:cNvPr id="0" name=""/>
        <dsp:cNvSpPr/>
      </dsp:nvSpPr>
      <dsp:spPr>
        <a:xfrm>
          <a:off x="1189460" y="93892"/>
          <a:ext cx="2742033" cy="2551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первичная профсоюзная организация</a:t>
          </a:r>
        </a:p>
      </dsp:txBody>
      <dsp:txXfrm>
        <a:off x="1196932" y="101364"/>
        <a:ext cx="2727089" cy="240170"/>
      </dsp:txXfrm>
    </dsp:sp>
    <dsp:sp modelId="{D55D0AF9-07B9-48FD-8E3E-A21B235BA1FC}">
      <dsp:nvSpPr>
        <dsp:cNvPr id="0" name=""/>
        <dsp:cNvSpPr/>
      </dsp:nvSpPr>
      <dsp:spPr>
        <a:xfrm>
          <a:off x="1294235" y="379874"/>
          <a:ext cx="2389841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925C7C-B1B1-4B57-A299-9138F2F27A42}">
      <dsp:nvSpPr>
        <dsp:cNvPr id="0" name=""/>
        <dsp:cNvSpPr/>
      </dsp:nvSpPr>
      <dsp:spPr>
        <a:xfrm>
          <a:off x="1341546" y="424819"/>
          <a:ext cx="2389841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профсоюзный комитет, председатель профкома</a:t>
          </a:r>
        </a:p>
      </dsp:txBody>
      <dsp:txXfrm>
        <a:off x="1349465" y="432738"/>
        <a:ext cx="2374003" cy="254541"/>
      </dsp:txXfrm>
    </dsp:sp>
    <dsp:sp modelId="{502195CB-FFDE-482F-A66F-9E265600112F}">
      <dsp:nvSpPr>
        <dsp:cNvPr id="0" name=""/>
        <dsp:cNvSpPr/>
      </dsp:nvSpPr>
      <dsp:spPr>
        <a:xfrm>
          <a:off x="958834" y="774089"/>
          <a:ext cx="2334888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38B387-DEE2-486D-928C-D1309D5CA45C}">
      <dsp:nvSpPr>
        <dsp:cNvPr id="0" name=""/>
        <dsp:cNvSpPr/>
      </dsp:nvSpPr>
      <dsp:spPr>
        <a:xfrm>
          <a:off x="1006144" y="819034"/>
          <a:ext cx="2334888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ревизионная комиссия, председатель ревизионной комиссии</a:t>
          </a:r>
        </a:p>
      </dsp:txBody>
      <dsp:txXfrm>
        <a:off x="1014063" y="826953"/>
        <a:ext cx="2319050" cy="254541"/>
      </dsp:txXfrm>
    </dsp:sp>
    <dsp:sp modelId="{79587ECB-0610-46B0-81D2-D61B0CD6E981}">
      <dsp:nvSpPr>
        <dsp:cNvPr id="0" name=""/>
        <dsp:cNvSpPr/>
      </dsp:nvSpPr>
      <dsp:spPr>
        <a:xfrm>
          <a:off x="3388343" y="774089"/>
          <a:ext cx="631134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149AB0-938C-43EA-BB1F-85471BAB42A5}">
      <dsp:nvSpPr>
        <dsp:cNvPr id="0" name=""/>
        <dsp:cNvSpPr/>
      </dsp:nvSpPr>
      <dsp:spPr>
        <a:xfrm>
          <a:off x="3435654" y="819034"/>
          <a:ext cx="631134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комиссии профкома</a:t>
          </a:r>
        </a:p>
      </dsp:txBody>
      <dsp:txXfrm>
        <a:off x="3443573" y="826953"/>
        <a:ext cx="615296" cy="254541"/>
      </dsp:txXfrm>
    </dsp:sp>
    <dsp:sp modelId="{239A01A1-4C49-4F62-8DBD-7BBFBF255BE9}">
      <dsp:nvSpPr>
        <dsp:cNvPr id="0" name=""/>
        <dsp:cNvSpPr/>
      </dsp:nvSpPr>
      <dsp:spPr>
        <a:xfrm>
          <a:off x="2970597" y="1168304"/>
          <a:ext cx="425794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8F7C2-4D4E-4F80-80EF-D7638AFE4B8A}">
      <dsp:nvSpPr>
        <dsp:cNvPr id="0" name=""/>
        <dsp:cNvSpPr/>
      </dsp:nvSpPr>
      <dsp:spPr>
        <a:xfrm>
          <a:off x="3017908" y="1213249"/>
          <a:ext cx="425794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25827" y="1221168"/>
        <a:ext cx="409956" cy="254541"/>
      </dsp:txXfrm>
    </dsp:sp>
    <dsp:sp modelId="{28812763-3FA7-4781-B962-4C54850D19D4}">
      <dsp:nvSpPr>
        <dsp:cNvPr id="0" name=""/>
        <dsp:cNvSpPr/>
      </dsp:nvSpPr>
      <dsp:spPr>
        <a:xfrm>
          <a:off x="3491013" y="1168304"/>
          <a:ext cx="425794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7A35C-E3CF-4EA0-BEA3-BA0218704B8F}">
      <dsp:nvSpPr>
        <dsp:cNvPr id="0" name=""/>
        <dsp:cNvSpPr/>
      </dsp:nvSpPr>
      <dsp:spPr>
        <a:xfrm>
          <a:off x="3538324" y="1213249"/>
          <a:ext cx="425794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546243" y="1221168"/>
        <a:ext cx="409956" cy="254541"/>
      </dsp:txXfrm>
    </dsp:sp>
    <dsp:sp modelId="{E6BCF7CF-D5FB-4526-AA3E-A433C016DE3F}">
      <dsp:nvSpPr>
        <dsp:cNvPr id="0" name=""/>
        <dsp:cNvSpPr/>
      </dsp:nvSpPr>
      <dsp:spPr>
        <a:xfrm>
          <a:off x="4011429" y="1168304"/>
          <a:ext cx="425794" cy="270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87EC75-6FCD-469A-968D-77025BA767DA}">
      <dsp:nvSpPr>
        <dsp:cNvPr id="0" name=""/>
        <dsp:cNvSpPr/>
      </dsp:nvSpPr>
      <dsp:spPr>
        <a:xfrm>
          <a:off x="4058739" y="1213249"/>
          <a:ext cx="425794" cy="27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066658" y="1221168"/>
        <a:ext cx="409956" cy="254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5</cp:revision>
  <dcterms:created xsi:type="dcterms:W3CDTF">2016-11-08T14:42:00Z</dcterms:created>
  <dcterms:modified xsi:type="dcterms:W3CDTF">2023-11-02T10:19:00Z</dcterms:modified>
</cp:coreProperties>
</file>