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97" w:rsidRDefault="00D84697" w:rsidP="00D84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697">
        <w:rPr>
          <w:rFonts w:ascii="Times New Roman" w:hAnsi="Times New Roman" w:cs="Times New Roman"/>
          <w:b/>
          <w:sz w:val="28"/>
          <w:szCs w:val="28"/>
        </w:rPr>
        <w:t xml:space="preserve">РЕЕСТР НАСТАВНИКОВ </w:t>
      </w:r>
    </w:p>
    <w:p w:rsidR="00364BFF" w:rsidRDefault="00D84697" w:rsidP="00D84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84697">
        <w:rPr>
          <w:rFonts w:ascii="Times New Roman" w:hAnsi="Times New Roman" w:cs="Times New Roman"/>
          <w:b/>
          <w:sz w:val="28"/>
          <w:szCs w:val="28"/>
        </w:rPr>
        <w:t>МОУ «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Средняя школа </w:t>
      </w:r>
      <w:r w:rsidRPr="00D84697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66</w:t>
      </w:r>
      <w:r w:rsidRPr="00D84697">
        <w:rPr>
          <w:rFonts w:ascii="Times New Roman" w:hAnsi="Times New Roman" w:cs="Times New Roman"/>
          <w:b/>
          <w:sz w:val="28"/>
          <w:szCs w:val="28"/>
        </w:rPr>
        <w:t>»</w:t>
      </w:r>
      <w:r w:rsidR="00364BFF">
        <w:rPr>
          <w:rFonts w:ascii="Times New Roman" w:hAnsi="Times New Roman" w:cs="Times New Roman"/>
          <w:b/>
          <w:sz w:val="28"/>
          <w:szCs w:val="28"/>
        </w:rPr>
        <w:t xml:space="preserve">  на 202</w:t>
      </w:r>
      <w:r w:rsidR="00EA7AB4" w:rsidRPr="00EA7AB4">
        <w:rPr>
          <w:rFonts w:ascii="Times New Roman" w:hAnsi="Times New Roman" w:cs="Times New Roman"/>
          <w:b/>
          <w:sz w:val="28"/>
          <w:szCs w:val="28"/>
        </w:rPr>
        <w:t>4</w:t>
      </w:r>
      <w:r w:rsidR="00364BFF">
        <w:rPr>
          <w:rFonts w:ascii="Times New Roman" w:hAnsi="Times New Roman" w:cs="Times New Roman"/>
          <w:b/>
          <w:sz w:val="28"/>
          <w:szCs w:val="28"/>
        </w:rPr>
        <w:t>-202</w:t>
      </w:r>
      <w:r w:rsidR="00EA7AB4" w:rsidRPr="00EA7AB4">
        <w:rPr>
          <w:rFonts w:ascii="Times New Roman" w:hAnsi="Times New Roman" w:cs="Times New Roman"/>
          <w:b/>
          <w:sz w:val="28"/>
          <w:szCs w:val="28"/>
        </w:rPr>
        <w:t>5</w:t>
      </w:r>
      <w:r w:rsidR="00364BF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84697" w:rsidRDefault="00D84697" w:rsidP="00D84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147" w:type="dxa"/>
        <w:tblLook w:val="04A0" w:firstRow="1" w:lastRow="0" w:firstColumn="1" w:lastColumn="0" w:noHBand="0" w:noVBand="1"/>
      </w:tblPr>
      <w:tblGrid>
        <w:gridCol w:w="1418"/>
        <w:gridCol w:w="1559"/>
        <w:gridCol w:w="1843"/>
        <w:gridCol w:w="2133"/>
        <w:gridCol w:w="1766"/>
        <w:gridCol w:w="3756"/>
        <w:gridCol w:w="3685"/>
      </w:tblGrid>
      <w:tr w:rsidR="00491167" w:rsidRPr="00491167" w:rsidTr="001401BA">
        <w:tc>
          <w:tcPr>
            <w:tcW w:w="1418" w:type="dxa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1167">
              <w:rPr>
                <w:rFonts w:ascii="Times New Roman" w:hAnsi="Times New Roman" w:cs="Times New Roman"/>
                <w:b/>
                <w:i/>
              </w:rPr>
              <w:t>ФИО</w:t>
            </w:r>
          </w:p>
        </w:tc>
        <w:tc>
          <w:tcPr>
            <w:tcW w:w="1559" w:type="dxa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1167">
              <w:rPr>
                <w:rFonts w:ascii="Times New Roman" w:hAnsi="Times New Roman" w:cs="Times New Roman"/>
                <w:b/>
                <w:i/>
              </w:rPr>
              <w:t xml:space="preserve">Должность </w:t>
            </w:r>
          </w:p>
        </w:tc>
        <w:tc>
          <w:tcPr>
            <w:tcW w:w="1843" w:type="dxa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1167">
              <w:rPr>
                <w:rFonts w:ascii="Times New Roman" w:hAnsi="Times New Roman" w:cs="Times New Roman"/>
                <w:b/>
                <w:i/>
              </w:rPr>
              <w:t>Образование</w:t>
            </w:r>
          </w:p>
        </w:tc>
        <w:tc>
          <w:tcPr>
            <w:tcW w:w="2133" w:type="dxa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1167">
              <w:rPr>
                <w:rFonts w:ascii="Times New Roman" w:hAnsi="Times New Roman" w:cs="Times New Roman"/>
                <w:b/>
                <w:i/>
              </w:rPr>
              <w:t>Квалификационная категория</w:t>
            </w:r>
          </w:p>
        </w:tc>
        <w:tc>
          <w:tcPr>
            <w:tcW w:w="1766" w:type="dxa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1167">
              <w:rPr>
                <w:rFonts w:ascii="Times New Roman" w:hAnsi="Times New Roman" w:cs="Times New Roman"/>
                <w:b/>
                <w:i/>
              </w:rPr>
              <w:t>Педагогический стаж</w:t>
            </w:r>
          </w:p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56" w:type="dxa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b/>
                <w:i/>
                <w:color w:val="2727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272727"/>
                <w:shd w:val="clear" w:color="auto" w:fill="FFFFFF"/>
              </w:rPr>
              <w:t>Профессиональные достижения</w:t>
            </w:r>
          </w:p>
        </w:tc>
        <w:tc>
          <w:tcPr>
            <w:tcW w:w="3685" w:type="dxa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b/>
                <w:i/>
                <w:color w:val="272727"/>
                <w:shd w:val="clear" w:color="auto" w:fill="FFFFFF"/>
              </w:rPr>
            </w:pPr>
            <w:r w:rsidRPr="00491167">
              <w:rPr>
                <w:rFonts w:ascii="Times New Roman" w:hAnsi="Times New Roman" w:cs="Times New Roman"/>
                <w:b/>
                <w:i/>
                <w:color w:val="272727"/>
                <w:shd w:val="clear" w:color="auto" w:fill="FFFFFF"/>
              </w:rPr>
              <w:t>Курсовая подготовка</w:t>
            </w:r>
            <w:r>
              <w:rPr>
                <w:rFonts w:ascii="Times New Roman" w:hAnsi="Times New Roman" w:cs="Times New Roman"/>
                <w:b/>
                <w:i/>
                <w:color w:val="272727"/>
                <w:shd w:val="clear" w:color="auto" w:fill="FFFFFF"/>
              </w:rPr>
              <w:t xml:space="preserve"> по наставничеству</w:t>
            </w:r>
          </w:p>
        </w:tc>
      </w:tr>
      <w:tr w:rsidR="00C30B85" w:rsidRPr="00491167" w:rsidTr="001401BA">
        <w:tc>
          <w:tcPr>
            <w:tcW w:w="1418" w:type="dxa"/>
          </w:tcPr>
          <w:p w:rsidR="00C30B85" w:rsidRPr="00C30B85" w:rsidRDefault="00C30B85" w:rsidP="00C30B85">
            <w:pPr>
              <w:jc w:val="center"/>
              <w:rPr>
                <w:rFonts w:ascii="Times New Roman" w:hAnsi="Times New Roman" w:cs="Times New Roman"/>
              </w:rPr>
            </w:pPr>
            <w:r w:rsidRPr="00C30B85">
              <w:rPr>
                <w:rFonts w:ascii="Times New Roman" w:hAnsi="Times New Roman" w:cs="Times New Roman"/>
              </w:rPr>
              <w:t>Мусатов Вениамин Евгеньевич</w:t>
            </w:r>
          </w:p>
        </w:tc>
        <w:tc>
          <w:tcPr>
            <w:tcW w:w="1559" w:type="dxa"/>
          </w:tcPr>
          <w:p w:rsidR="00C30B85" w:rsidRPr="00C30B85" w:rsidRDefault="00C30B85" w:rsidP="00C30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учитель технологии</w:t>
            </w:r>
          </w:p>
        </w:tc>
        <w:tc>
          <w:tcPr>
            <w:tcW w:w="1843" w:type="dxa"/>
          </w:tcPr>
          <w:p w:rsidR="00C30B85" w:rsidRPr="007C3670" w:rsidRDefault="007C3670" w:rsidP="00491167">
            <w:pPr>
              <w:jc w:val="center"/>
              <w:rPr>
                <w:rFonts w:ascii="Times New Roman" w:hAnsi="Times New Roman" w:cs="Times New Roman"/>
              </w:rPr>
            </w:pPr>
            <w:r w:rsidRPr="007C3670">
              <w:rPr>
                <w:rFonts w:ascii="Times New Roman" w:eastAsia="Times New Roman" w:hAnsi="Times New Roman" w:cs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2133" w:type="dxa"/>
          </w:tcPr>
          <w:p w:rsidR="00C30B85" w:rsidRPr="00C30B85" w:rsidRDefault="00C30B85" w:rsidP="0049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66" w:type="dxa"/>
          </w:tcPr>
          <w:p w:rsidR="00C30B85" w:rsidRPr="00C30B85" w:rsidRDefault="007C3670" w:rsidP="0049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3756" w:type="dxa"/>
          </w:tcPr>
          <w:p w:rsidR="00C30B85" w:rsidRPr="00C30B85" w:rsidRDefault="00C30B85" w:rsidP="00C30B85">
            <w:pPr>
              <w:jc w:val="both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FB1701">
              <w:rPr>
                <w:rFonts w:ascii="Times New Roman" w:hAnsi="Times New Roman" w:cs="Times New Roman"/>
              </w:rPr>
              <w:t>Почетная грамота Министерства образования Ярославской области</w:t>
            </w:r>
            <w:r>
              <w:rPr>
                <w:rFonts w:ascii="Times New Roman" w:hAnsi="Times New Roman" w:cs="Times New Roman"/>
              </w:rPr>
              <w:t>, 2024г.</w:t>
            </w:r>
          </w:p>
        </w:tc>
        <w:tc>
          <w:tcPr>
            <w:tcW w:w="3685" w:type="dxa"/>
          </w:tcPr>
          <w:p w:rsidR="00C30B85" w:rsidRPr="00FB1EFE" w:rsidRDefault="00C30B85" w:rsidP="00C30B85">
            <w:pPr>
              <w:jc w:val="both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>«Технологии наставничества в образовании: практические инструменты для сопровождения и раскрытия потенциала участников образовательного процесса», 36ч, 2024г, ВШДА, Екатеринбург</w:t>
            </w:r>
          </w:p>
          <w:p w:rsidR="00C30B85" w:rsidRPr="00C30B85" w:rsidRDefault="00C30B85" w:rsidP="00C30B85">
            <w:pPr>
              <w:jc w:val="both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491167" w:rsidRPr="007971B9" w:rsidTr="001401BA">
        <w:trPr>
          <w:trHeight w:val="1408"/>
        </w:trPr>
        <w:tc>
          <w:tcPr>
            <w:tcW w:w="1418" w:type="dxa"/>
          </w:tcPr>
          <w:p w:rsidR="00491167" w:rsidRPr="00FB1EFE" w:rsidRDefault="00491167" w:rsidP="00491167">
            <w:pPr>
              <w:jc w:val="center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>Живых Марина Борисовна</w:t>
            </w:r>
          </w:p>
        </w:tc>
        <w:tc>
          <w:tcPr>
            <w:tcW w:w="1559" w:type="dxa"/>
          </w:tcPr>
          <w:p w:rsidR="00491167" w:rsidRPr="00FB1EFE" w:rsidRDefault="00491167" w:rsidP="00491167">
            <w:pPr>
              <w:jc w:val="center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>учитель начальных классов, заместитель директора по УВР</w:t>
            </w:r>
          </w:p>
        </w:tc>
        <w:tc>
          <w:tcPr>
            <w:tcW w:w="1843" w:type="dxa"/>
          </w:tcPr>
          <w:p w:rsidR="00491167" w:rsidRPr="00FB1EFE" w:rsidRDefault="00491167" w:rsidP="00491167">
            <w:pPr>
              <w:jc w:val="center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>Коми государственный педагогический институт</w:t>
            </w:r>
          </w:p>
        </w:tc>
        <w:tc>
          <w:tcPr>
            <w:tcW w:w="2133" w:type="dxa"/>
          </w:tcPr>
          <w:p w:rsidR="00491167" w:rsidRPr="00FB1EFE" w:rsidRDefault="00491167" w:rsidP="00491167">
            <w:pPr>
              <w:jc w:val="center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66" w:type="dxa"/>
          </w:tcPr>
          <w:p w:rsidR="00491167" w:rsidRPr="00FB1EFE" w:rsidRDefault="00491167" w:rsidP="00EA7AB4">
            <w:pPr>
              <w:jc w:val="center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>3</w:t>
            </w:r>
            <w:r w:rsidR="00EA7AB4" w:rsidRPr="00FB1EFE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EA7AB4" w:rsidRPr="00FB1EF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756" w:type="dxa"/>
          </w:tcPr>
          <w:p w:rsidR="00491167" w:rsidRPr="00FB1EFE" w:rsidRDefault="00491167" w:rsidP="00491167">
            <w:pPr>
              <w:jc w:val="both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>Лауреат Федерального информационного интернет – портала «Доска почета тружеников России», 2021г.</w:t>
            </w:r>
          </w:p>
          <w:p w:rsidR="00AE5D10" w:rsidRPr="00FB1EFE" w:rsidRDefault="00AE5D10" w:rsidP="00491167">
            <w:pPr>
              <w:jc w:val="both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>Победитель республиканского конкурса методических разработок «Здоровье. Ответственность. Выбор», 2020г.</w:t>
            </w:r>
          </w:p>
          <w:p w:rsidR="00491167" w:rsidRPr="00FB1EFE" w:rsidRDefault="00491167" w:rsidP="00491167">
            <w:pPr>
              <w:jc w:val="both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>Почетная грамота Министерства Образования и науки Российской Федерации, 2018г.</w:t>
            </w:r>
          </w:p>
          <w:p w:rsidR="00AE5D10" w:rsidRPr="00FB1EFE" w:rsidRDefault="00AE5D10" w:rsidP="00491167">
            <w:pPr>
              <w:jc w:val="both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>Победитель конкурса на получение денежного поощрения лучшим учителям в Республике Коми в 2015году</w:t>
            </w:r>
            <w:r w:rsidR="00566930" w:rsidRPr="00FB1EFE">
              <w:rPr>
                <w:rFonts w:ascii="Times New Roman" w:hAnsi="Times New Roman" w:cs="Times New Roman"/>
              </w:rPr>
              <w:t>.</w:t>
            </w:r>
          </w:p>
          <w:p w:rsidR="00566930" w:rsidRPr="00FB1EFE" w:rsidRDefault="00566930" w:rsidP="00491167">
            <w:pPr>
              <w:jc w:val="both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eastAsia="Calibri" w:hAnsi="Times New Roman" w:cs="Times New Roman"/>
              </w:rPr>
              <w:t>Победитель Республиканского этапа Всероссийского конкурса в области педагогики, воспитания и работы с детьми школьного возраста и молодежью до 20 лет на соискание премии «За нравственный подвиг учителя», 2013г.</w:t>
            </w:r>
          </w:p>
          <w:p w:rsidR="00491167" w:rsidRPr="00FB1EFE" w:rsidRDefault="00491167" w:rsidP="00491167">
            <w:pPr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>Почетная грамота</w:t>
            </w:r>
          </w:p>
          <w:p w:rsidR="00491167" w:rsidRDefault="00491167" w:rsidP="00491167">
            <w:pPr>
              <w:jc w:val="both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>Министерства образования Республики Коми</w:t>
            </w:r>
            <w:r w:rsidR="000025E8" w:rsidRPr="00FB1EFE">
              <w:rPr>
                <w:rFonts w:ascii="Times New Roman" w:hAnsi="Times New Roman" w:cs="Times New Roman"/>
              </w:rPr>
              <w:t>, 2010г.</w:t>
            </w:r>
          </w:p>
          <w:p w:rsidR="001401BA" w:rsidRDefault="001401BA" w:rsidP="00491167">
            <w:pPr>
              <w:jc w:val="both"/>
              <w:rPr>
                <w:rFonts w:ascii="Times New Roman" w:hAnsi="Times New Roman" w:cs="Times New Roman"/>
              </w:rPr>
            </w:pPr>
          </w:p>
          <w:p w:rsidR="001401BA" w:rsidRDefault="001401BA" w:rsidP="00491167">
            <w:pPr>
              <w:jc w:val="both"/>
              <w:rPr>
                <w:rFonts w:ascii="Times New Roman" w:hAnsi="Times New Roman" w:cs="Times New Roman"/>
              </w:rPr>
            </w:pPr>
          </w:p>
          <w:p w:rsidR="0018097E" w:rsidRPr="00FB1EFE" w:rsidRDefault="0018097E" w:rsidP="00566930">
            <w:pPr>
              <w:jc w:val="both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lastRenderedPageBreak/>
              <w:t xml:space="preserve">Победитель </w:t>
            </w:r>
            <w:r w:rsidRPr="00FB1EFE">
              <w:rPr>
                <w:rFonts w:ascii="Times New Roman" w:hAnsi="Times New Roman" w:cs="Times New Roman"/>
                <w:lang w:val="en-US"/>
              </w:rPr>
              <w:t>II</w:t>
            </w:r>
            <w:r w:rsidRPr="00FB1EFE">
              <w:rPr>
                <w:rFonts w:ascii="Times New Roman" w:hAnsi="Times New Roman" w:cs="Times New Roman"/>
              </w:rPr>
              <w:t xml:space="preserve"> муниципального конкурса классных руководителей муниципальных общеобразовательных учреждений «Самый классный </w:t>
            </w:r>
            <w:proofErr w:type="spellStart"/>
            <w:r w:rsidRPr="00FB1EFE">
              <w:rPr>
                <w:rFonts w:ascii="Times New Roman" w:hAnsi="Times New Roman" w:cs="Times New Roman"/>
              </w:rPr>
              <w:t>классный</w:t>
            </w:r>
            <w:proofErr w:type="spellEnd"/>
            <w:r w:rsidRPr="00FB1EFE">
              <w:rPr>
                <w:rFonts w:ascii="Times New Roman" w:hAnsi="Times New Roman" w:cs="Times New Roman"/>
              </w:rPr>
              <w:t>», 2009г.</w:t>
            </w:r>
          </w:p>
          <w:p w:rsidR="00AE5D10" w:rsidRDefault="000025E8" w:rsidP="005669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B1EFE">
              <w:rPr>
                <w:rFonts w:ascii="Times New Roman" w:hAnsi="Times New Roman" w:cs="Times New Roman"/>
                <w:bCs/>
              </w:rPr>
              <w:t>Лауреат муниципального</w:t>
            </w:r>
            <w:r w:rsidR="00AE5D10" w:rsidRPr="00FB1EFE">
              <w:rPr>
                <w:rFonts w:ascii="Times New Roman" w:hAnsi="Times New Roman" w:cs="Times New Roman"/>
                <w:bCs/>
              </w:rPr>
              <w:t xml:space="preserve"> конкурса «Учитель года», 2007г.</w:t>
            </w:r>
          </w:p>
          <w:p w:rsidR="001401BA" w:rsidRPr="00FB1EFE" w:rsidRDefault="001401BA" w:rsidP="00566930">
            <w:pPr>
              <w:jc w:val="both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:rsidR="00491167" w:rsidRPr="00FB1EFE" w:rsidRDefault="00491167" w:rsidP="00C30B8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B1EFE">
              <w:rPr>
                <w:rFonts w:ascii="Times New Roman" w:hAnsi="Times New Roman" w:cs="Times New Roman"/>
              </w:rPr>
              <w:lastRenderedPageBreak/>
              <w:t xml:space="preserve">«Национальная система учительского роста: деятельность учителя – наставника в общеобразовательной организации», 72 ч, </w:t>
            </w:r>
            <w:r w:rsidR="00FB1EFE" w:rsidRPr="00FB1EFE">
              <w:rPr>
                <w:rFonts w:ascii="Times New Roman" w:hAnsi="Times New Roman" w:cs="Times New Roman"/>
              </w:rPr>
              <w:t>2023г,</w:t>
            </w:r>
            <w:r w:rsidRPr="00FB1EFE">
              <w:rPr>
                <w:rFonts w:ascii="Times New Roman" w:hAnsi="Times New Roman" w:cs="Times New Roman"/>
              </w:rPr>
              <w:t xml:space="preserve"> </w:t>
            </w:r>
            <w:r w:rsidRPr="00FB1EFE">
              <w:rPr>
                <w:rFonts w:ascii="Times New Roman" w:hAnsi="Times New Roman" w:cs="Times New Roman"/>
                <w:shd w:val="clear" w:color="auto" w:fill="FFFFFF"/>
              </w:rPr>
              <w:t>ООО «Инфоурок», Смоленск</w:t>
            </w:r>
          </w:p>
          <w:p w:rsidR="00E95964" w:rsidRDefault="00E95964" w:rsidP="00C30B8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515C8" w:rsidRPr="00FB1EFE" w:rsidRDefault="00E515C8" w:rsidP="00C30B8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95964" w:rsidRPr="00FB1EFE" w:rsidRDefault="00E95964" w:rsidP="00C30B8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B1EFE">
              <w:rPr>
                <w:rFonts w:ascii="Times New Roman" w:hAnsi="Times New Roman" w:cs="Times New Roman"/>
              </w:rPr>
              <w:t>«Организационное, нормативно-правовое и методическое сопровождение процедуры наставничества в образовательных организациях», 16 ч, 2023г, «Высшая школа делового администрирования», Екатеринбург</w:t>
            </w:r>
          </w:p>
          <w:p w:rsidR="00E95964" w:rsidRDefault="00E95964" w:rsidP="00C30B8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94325" w:rsidRDefault="00C94325" w:rsidP="00C30B8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95964" w:rsidRPr="00FB1EFE" w:rsidRDefault="00E95964" w:rsidP="00C30B8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B1EFE">
              <w:rPr>
                <w:rFonts w:ascii="Times New Roman" w:hAnsi="Times New Roman" w:cs="Times New Roman"/>
              </w:rPr>
              <w:t xml:space="preserve">«Наставничество и </w:t>
            </w:r>
            <w:proofErr w:type="spellStart"/>
            <w:r w:rsidRPr="00FB1EFE">
              <w:rPr>
                <w:rFonts w:ascii="Times New Roman" w:hAnsi="Times New Roman" w:cs="Times New Roman"/>
              </w:rPr>
              <w:t>коучинг</w:t>
            </w:r>
            <w:proofErr w:type="spellEnd"/>
            <w:r w:rsidRPr="00FB1EFE">
              <w:rPr>
                <w:rFonts w:ascii="Times New Roman" w:hAnsi="Times New Roman" w:cs="Times New Roman"/>
              </w:rPr>
              <w:t xml:space="preserve"> в организации: развитие профессиональных навыков и управленческого потенциала», 72ч, </w:t>
            </w:r>
            <w:r w:rsidR="00FB1EFE" w:rsidRPr="00FB1EFE">
              <w:rPr>
                <w:rFonts w:ascii="Times New Roman" w:hAnsi="Times New Roman" w:cs="Times New Roman"/>
              </w:rPr>
              <w:t>20</w:t>
            </w:r>
            <w:r w:rsidRPr="00FB1EFE">
              <w:rPr>
                <w:rFonts w:ascii="Times New Roman" w:hAnsi="Times New Roman" w:cs="Times New Roman"/>
              </w:rPr>
              <w:t>24</w:t>
            </w:r>
            <w:r w:rsidR="00FB1EFE" w:rsidRPr="00FB1EFE">
              <w:rPr>
                <w:rFonts w:ascii="Times New Roman" w:hAnsi="Times New Roman" w:cs="Times New Roman"/>
              </w:rPr>
              <w:t>г</w:t>
            </w:r>
            <w:r w:rsidRPr="00FB1EFE">
              <w:rPr>
                <w:rFonts w:ascii="Times New Roman" w:hAnsi="Times New Roman" w:cs="Times New Roman"/>
              </w:rPr>
              <w:t>, ООО «Инфоурок», Смоленск</w:t>
            </w:r>
          </w:p>
        </w:tc>
      </w:tr>
      <w:tr w:rsidR="00364BFF" w:rsidRPr="007971B9" w:rsidTr="001401BA">
        <w:trPr>
          <w:trHeight w:val="2208"/>
        </w:trPr>
        <w:tc>
          <w:tcPr>
            <w:tcW w:w="1418" w:type="dxa"/>
          </w:tcPr>
          <w:p w:rsidR="00364BFF" w:rsidRPr="00FB1EFE" w:rsidRDefault="00131C51" w:rsidP="00131C51">
            <w:pPr>
              <w:jc w:val="center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>Золотарева Елена Валерьевна</w:t>
            </w:r>
          </w:p>
        </w:tc>
        <w:tc>
          <w:tcPr>
            <w:tcW w:w="1559" w:type="dxa"/>
          </w:tcPr>
          <w:p w:rsidR="00364BFF" w:rsidRPr="00FB1EFE" w:rsidRDefault="007509B3" w:rsidP="007509B3">
            <w:pPr>
              <w:jc w:val="center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>з</w:t>
            </w:r>
            <w:r w:rsidR="00131C51" w:rsidRPr="00FB1EFE">
              <w:rPr>
                <w:rFonts w:ascii="Times New Roman" w:hAnsi="Times New Roman" w:cs="Times New Roman"/>
              </w:rPr>
              <w:t>аместитель директора по УВР, учитель географии</w:t>
            </w:r>
          </w:p>
        </w:tc>
        <w:tc>
          <w:tcPr>
            <w:tcW w:w="1843" w:type="dxa"/>
          </w:tcPr>
          <w:p w:rsidR="00364BFF" w:rsidRPr="00FB1EFE" w:rsidRDefault="00E95964" w:rsidP="00E95964">
            <w:pPr>
              <w:jc w:val="center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>Ярославский государственный педагогический институ</w:t>
            </w:r>
            <w:r w:rsidR="00FB1EFE" w:rsidRPr="00FB1EF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133" w:type="dxa"/>
          </w:tcPr>
          <w:p w:rsidR="00364BFF" w:rsidRPr="00FB1EFE" w:rsidRDefault="00364BFF" w:rsidP="00491167">
            <w:pPr>
              <w:jc w:val="center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66" w:type="dxa"/>
          </w:tcPr>
          <w:p w:rsidR="00364BFF" w:rsidRPr="00FB1EFE" w:rsidRDefault="00131C51" w:rsidP="0020171B">
            <w:pPr>
              <w:jc w:val="center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>3</w:t>
            </w:r>
            <w:r w:rsidR="0020171B" w:rsidRPr="00FB1EFE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3756" w:type="dxa"/>
          </w:tcPr>
          <w:p w:rsidR="00364BFF" w:rsidRPr="00FB1EFE" w:rsidRDefault="007509B3" w:rsidP="00491167">
            <w:pPr>
              <w:jc w:val="both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>Почетная грамота Министерства Просвещения Российской Федерации, 2021г.</w:t>
            </w:r>
          </w:p>
          <w:p w:rsidR="007509B3" w:rsidRPr="00FB1EFE" w:rsidRDefault="007509B3" w:rsidP="00491167">
            <w:pPr>
              <w:jc w:val="both"/>
              <w:rPr>
                <w:rFonts w:ascii="Times New Roman" w:hAnsi="Times New Roman" w:cs="Times New Roman"/>
                <w:color w:val="1A1A1A"/>
              </w:rPr>
            </w:pPr>
            <w:r w:rsidRPr="00FB1EFE">
              <w:rPr>
                <w:rFonts w:ascii="Times New Roman" w:hAnsi="Times New Roman" w:cs="Times New Roman"/>
              </w:rPr>
              <w:t>Почетная грамота Департамента образования Ярославской</w:t>
            </w:r>
            <w:r w:rsidRPr="00FB1EFE">
              <w:rPr>
                <w:rFonts w:ascii="Times New Roman" w:hAnsi="Times New Roman" w:cs="Times New Roman"/>
                <w:color w:val="1A1A1A"/>
              </w:rPr>
              <w:t xml:space="preserve"> области, 2013г.</w:t>
            </w:r>
          </w:p>
          <w:p w:rsidR="007509B3" w:rsidRDefault="007509B3" w:rsidP="00491167">
            <w:pPr>
              <w:jc w:val="both"/>
              <w:rPr>
                <w:rFonts w:ascii="Times New Roman" w:hAnsi="Times New Roman" w:cs="Times New Roman"/>
                <w:color w:val="1A1A1A"/>
              </w:rPr>
            </w:pPr>
            <w:r w:rsidRPr="00FB1EFE">
              <w:rPr>
                <w:rFonts w:ascii="Times New Roman" w:hAnsi="Times New Roman" w:cs="Times New Roman"/>
              </w:rPr>
              <w:t>Почетная грамота Департамента образования Ярославской</w:t>
            </w:r>
            <w:r w:rsidRPr="00FB1EFE">
              <w:rPr>
                <w:rFonts w:ascii="Times New Roman" w:hAnsi="Times New Roman" w:cs="Times New Roman"/>
                <w:color w:val="1A1A1A"/>
              </w:rPr>
              <w:t xml:space="preserve"> области, 2001г.</w:t>
            </w:r>
          </w:p>
          <w:p w:rsidR="00C94325" w:rsidRPr="00FB1EFE" w:rsidRDefault="00C94325" w:rsidP="00491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0171B" w:rsidRPr="00FB1EFE" w:rsidRDefault="0020171B" w:rsidP="00C30B85">
            <w:pPr>
              <w:jc w:val="both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 xml:space="preserve">«Технологии наставничества в образовании: практические инструменты для сопровождения и раскрытия потенциала участников образовательного процесса», 36ч, </w:t>
            </w:r>
            <w:r w:rsidR="00FB1EFE" w:rsidRPr="00FB1EFE">
              <w:rPr>
                <w:rFonts w:ascii="Times New Roman" w:hAnsi="Times New Roman" w:cs="Times New Roman"/>
              </w:rPr>
              <w:t>2024г,</w:t>
            </w:r>
            <w:r w:rsidR="00034236" w:rsidRPr="00FB1EFE">
              <w:rPr>
                <w:rFonts w:ascii="Times New Roman" w:hAnsi="Times New Roman" w:cs="Times New Roman"/>
              </w:rPr>
              <w:t xml:space="preserve"> ВШДА, Екатеринбург</w:t>
            </w:r>
          </w:p>
          <w:p w:rsidR="00364BFF" w:rsidRPr="00FB1EFE" w:rsidRDefault="00364BFF" w:rsidP="0020171B">
            <w:pPr>
              <w:rPr>
                <w:rFonts w:ascii="Times New Roman" w:hAnsi="Times New Roman" w:cs="Times New Roman"/>
              </w:rPr>
            </w:pPr>
          </w:p>
        </w:tc>
      </w:tr>
      <w:tr w:rsidR="00FB1EFE" w:rsidRPr="007971B9" w:rsidTr="001401BA">
        <w:trPr>
          <w:trHeight w:val="1862"/>
        </w:trPr>
        <w:tc>
          <w:tcPr>
            <w:tcW w:w="1418" w:type="dxa"/>
          </w:tcPr>
          <w:p w:rsidR="00FB1EFE" w:rsidRPr="00FB1EFE" w:rsidRDefault="00FB1EFE" w:rsidP="00FB1EFE">
            <w:pPr>
              <w:jc w:val="center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 xml:space="preserve">Тарабукина Любовь Николаевна </w:t>
            </w:r>
          </w:p>
        </w:tc>
        <w:tc>
          <w:tcPr>
            <w:tcW w:w="1559" w:type="dxa"/>
          </w:tcPr>
          <w:p w:rsidR="00FB1EFE" w:rsidRPr="00FB1EFE" w:rsidRDefault="00FB1EFE" w:rsidP="00FB1EFE">
            <w:pPr>
              <w:jc w:val="center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843" w:type="dxa"/>
          </w:tcPr>
          <w:p w:rsidR="0078419F" w:rsidRPr="0078419F" w:rsidRDefault="0078419F" w:rsidP="0078419F">
            <w:pPr>
              <w:pStyle w:val="Default"/>
              <w:jc w:val="center"/>
              <w:rPr>
                <w:sz w:val="22"/>
                <w:szCs w:val="22"/>
              </w:rPr>
            </w:pPr>
            <w:r w:rsidRPr="0078419F">
              <w:rPr>
                <w:sz w:val="22"/>
                <w:szCs w:val="22"/>
              </w:rPr>
              <w:t xml:space="preserve">Коми ордена «Знак почета» государственный педагогический институт </w:t>
            </w:r>
          </w:p>
          <w:p w:rsidR="00FB1EFE" w:rsidRPr="00FB1EFE" w:rsidRDefault="00FB1EFE" w:rsidP="00FB1E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:rsidR="00FB1EFE" w:rsidRPr="00FB1EFE" w:rsidRDefault="00FB1EFE" w:rsidP="00FB1EFE">
            <w:pPr>
              <w:jc w:val="center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66" w:type="dxa"/>
          </w:tcPr>
          <w:p w:rsidR="00FB1EFE" w:rsidRPr="00FB1EFE" w:rsidRDefault="00FB1EFE" w:rsidP="00FB1EFE">
            <w:pPr>
              <w:jc w:val="center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>35 лет</w:t>
            </w:r>
          </w:p>
        </w:tc>
        <w:tc>
          <w:tcPr>
            <w:tcW w:w="3756" w:type="dxa"/>
          </w:tcPr>
          <w:p w:rsidR="00FB1EFE" w:rsidRPr="00FB1EFE" w:rsidRDefault="00FB1EFE" w:rsidP="00FB1EFE">
            <w:pPr>
              <w:jc w:val="both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>Победитель ПНПО</w:t>
            </w:r>
          </w:p>
          <w:p w:rsidR="00FB1EFE" w:rsidRPr="00FB1EFE" w:rsidRDefault="00FB1EFE" w:rsidP="00FB1EFE">
            <w:pPr>
              <w:jc w:val="both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 xml:space="preserve">Лауреат </w:t>
            </w:r>
            <w:r w:rsidR="00E515C8" w:rsidRPr="00FB1EFE">
              <w:rPr>
                <w:rFonts w:ascii="Times New Roman" w:hAnsi="Times New Roman" w:cs="Times New Roman"/>
                <w:bCs/>
              </w:rPr>
              <w:t>муниципального</w:t>
            </w:r>
            <w:r w:rsidR="00E515C8" w:rsidRPr="00FB1EFE">
              <w:rPr>
                <w:rFonts w:ascii="Times New Roman" w:hAnsi="Times New Roman" w:cs="Times New Roman"/>
              </w:rPr>
              <w:t xml:space="preserve"> </w:t>
            </w:r>
            <w:r w:rsidRPr="00FB1EFE">
              <w:rPr>
                <w:rFonts w:ascii="Times New Roman" w:hAnsi="Times New Roman" w:cs="Times New Roman"/>
              </w:rPr>
              <w:t>конкурса «Учитель года»</w:t>
            </w:r>
            <w:r w:rsidR="00C30B85">
              <w:rPr>
                <w:rFonts w:ascii="Times New Roman" w:hAnsi="Times New Roman" w:cs="Times New Roman"/>
              </w:rPr>
              <w:t>, 2006</w:t>
            </w:r>
          </w:p>
        </w:tc>
        <w:tc>
          <w:tcPr>
            <w:tcW w:w="3685" w:type="dxa"/>
          </w:tcPr>
          <w:p w:rsidR="00FB1EFE" w:rsidRPr="00FB1EFE" w:rsidRDefault="00FB1EFE" w:rsidP="00FB1EFE">
            <w:pPr>
              <w:jc w:val="both"/>
              <w:rPr>
                <w:rFonts w:ascii="Times New Roman" w:hAnsi="Times New Roman" w:cs="Times New Roman"/>
              </w:rPr>
            </w:pPr>
            <w:r w:rsidRPr="00FB1EFE">
              <w:rPr>
                <w:rFonts w:ascii="Times New Roman" w:hAnsi="Times New Roman" w:cs="Times New Roman"/>
              </w:rPr>
              <w:t xml:space="preserve">«Наставничество и </w:t>
            </w:r>
            <w:proofErr w:type="spellStart"/>
            <w:r w:rsidRPr="00FB1EFE">
              <w:rPr>
                <w:rFonts w:ascii="Times New Roman" w:hAnsi="Times New Roman" w:cs="Times New Roman"/>
              </w:rPr>
              <w:t>коучинг</w:t>
            </w:r>
            <w:proofErr w:type="spellEnd"/>
            <w:r w:rsidRPr="00FB1EFE">
              <w:rPr>
                <w:rFonts w:ascii="Times New Roman" w:hAnsi="Times New Roman" w:cs="Times New Roman"/>
              </w:rPr>
              <w:t xml:space="preserve"> в организации: развитие профессиональных навыков и </w:t>
            </w:r>
            <w:r w:rsidR="007E6986" w:rsidRPr="00FB1EFE">
              <w:rPr>
                <w:rFonts w:ascii="Times New Roman" w:hAnsi="Times New Roman" w:cs="Times New Roman"/>
              </w:rPr>
              <w:t>управленческого</w:t>
            </w:r>
            <w:r w:rsidRPr="00FB1EFE">
              <w:rPr>
                <w:rFonts w:ascii="Times New Roman" w:hAnsi="Times New Roman" w:cs="Times New Roman"/>
              </w:rPr>
              <w:t xml:space="preserve"> потенциала», 108 ч, 2024</w:t>
            </w:r>
            <w:r w:rsidR="00FA5ABF" w:rsidRPr="00FB1EFE">
              <w:rPr>
                <w:rFonts w:ascii="Times New Roman" w:hAnsi="Times New Roman" w:cs="Times New Roman"/>
              </w:rPr>
              <w:t xml:space="preserve">г,  </w:t>
            </w:r>
            <w:r w:rsidRPr="00FB1EFE">
              <w:rPr>
                <w:rFonts w:ascii="Times New Roman" w:eastAsia="Calibri" w:hAnsi="Times New Roman" w:cs="Times New Roman"/>
              </w:rPr>
              <w:t>ООО «Инфоурок»,  Смоленск</w:t>
            </w:r>
          </w:p>
        </w:tc>
      </w:tr>
    </w:tbl>
    <w:p w:rsidR="00D84697" w:rsidRDefault="00D84697" w:rsidP="00D84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697" w:rsidRDefault="00D84697" w:rsidP="00D84697">
      <w:pPr>
        <w:jc w:val="center"/>
        <w:rPr>
          <w:rStyle w:val="a5"/>
          <w:rFonts w:ascii="Times New Roman" w:hAnsi="Times New Roman" w:cs="Times New Roman"/>
          <w:color w:val="000033"/>
          <w:sz w:val="24"/>
          <w:szCs w:val="24"/>
          <w:shd w:val="clear" w:color="auto" w:fill="EEEEEE"/>
        </w:rPr>
      </w:pPr>
    </w:p>
    <w:p w:rsidR="00D84697" w:rsidRDefault="00D84697" w:rsidP="00D84697">
      <w:pPr>
        <w:jc w:val="center"/>
        <w:rPr>
          <w:rStyle w:val="a5"/>
          <w:rFonts w:ascii="Times New Roman" w:hAnsi="Times New Roman" w:cs="Times New Roman"/>
          <w:color w:val="000033"/>
          <w:sz w:val="24"/>
          <w:szCs w:val="24"/>
          <w:shd w:val="clear" w:color="auto" w:fill="EEEEEE"/>
        </w:rPr>
      </w:pPr>
    </w:p>
    <w:p w:rsidR="00D84697" w:rsidRDefault="00D84697" w:rsidP="00D84697">
      <w:pPr>
        <w:jc w:val="center"/>
        <w:rPr>
          <w:rStyle w:val="a5"/>
          <w:rFonts w:ascii="Times New Roman" w:hAnsi="Times New Roman" w:cs="Times New Roman"/>
          <w:color w:val="000033"/>
          <w:sz w:val="24"/>
          <w:szCs w:val="24"/>
          <w:shd w:val="clear" w:color="auto" w:fill="EEEEEE"/>
        </w:rPr>
      </w:pPr>
    </w:p>
    <w:p w:rsidR="00D84697" w:rsidRDefault="00D84697" w:rsidP="00D84697">
      <w:pPr>
        <w:jc w:val="center"/>
        <w:rPr>
          <w:rStyle w:val="a5"/>
          <w:rFonts w:ascii="Times New Roman" w:hAnsi="Times New Roman" w:cs="Times New Roman"/>
          <w:color w:val="000033"/>
          <w:sz w:val="24"/>
          <w:szCs w:val="24"/>
          <w:shd w:val="clear" w:color="auto" w:fill="EEEEEE"/>
        </w:rPr>
      </w:pPr>
    </w:p>
    <w:p w:rsidR="00D84697" w:rsidRDefault="00D84697" w:rsidP="00D84697">
      <w:pPr>
        <w:jc w:val="center"/>
        <w:rPr>
          <w:rStyle w:val="a5"/>
          <w:rFonts w:ascii="Times New Roman" w:hAnsi="Times New Roman" w:cs="Times New Roman"/>
          <w:color w:val="000033"/>
          <w:sz w:val="24"/>
          <w:szCs w:val="24"/>
          <w:shd w:val="clear" w:color="auto" w:fill="EEEEEE"/>
        </w:rPr>
      </w:pPr>
    </w:p>
    <w:p w:rsidR="00D84697" w:rsidRDefault="00D84697" w:rsidP="00D84697">
      <w:pPr>
        <w:jc w:val="center"/>
        <w:rPr>
          <w:rStyle w:val="a5"/>
          <w:rFonts w:ascii="Times New Roman" w:hAnsi="Times New Roman" w:cs="Times New Roman"/>
          <w:color w:val="000033"/>
          <w:sz w:val="24"/>
          <w:szCs w:val="24"/>
          <w:shd w:val="clear" w:color="auto" w:fill="EEEEEE"/>
        </w:rPr>
      </w:pPr>
    </w:p>
    <w:p w:rsidR="00D84697" w:rsidRDefault="00D84697" w:rsidP="00D84697">
      <w:pPr>
        <w:jc w:val="center"/>
        <w:rPr>
          <w:rStyle w:val="a5"/>
          <w:rFonts w:ascii="Times New Roman" w:hAnsi="Times New Roman" w:cs="Times New Roman"/>
          <w:color w:val="000033"/>
          <w:sz w:val="24"/>
          <w:szCs w:val="24"/>
          <w:shd w:val="clear" w:color="auto" w:fill="EEEEEE"/>
        </w:rPr>
      </w:pPr>
    </w:p>
    <w:sectPr w:rsidR="00D84697" w:rsidSect="00D84697">
      <w:pgSz w:w="16838" w:h="11906" w:orient="landscape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33D82"/>
    <w:multiLevelType w:val="hybridMultilevel"/>
    <w:tmpl w:val="55D4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00A55"/>
    <w:multiLevelType w:val="hybridMultilevel"/>
    <w:tmpl w:val="3550A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1A"/>
    <w:rsid w:val="000025E8"/>
    <w:rsid w:val="00034236"/>
    <w:rsid w:val="00094426"/>
    <w:rsid w:val="00131C51"/>
    <w:rsid w:val="001401BA"/>
    <w:rsid w:val="0018097E"/>
    <w:rsid w:val="00184D84"/>
    <w:rsid w:val="0020171B"/>
    <w:rsid w:val="00364BFF"/>
    <w:rsid w:val="00434F9B"/>
    <w:rsid w:val="00491167"/>
    <w:rsid w:val="00566930"/>
    <w:rsid w:val="00577852"/>
    <w:rsid w:val="007509B3"/>
    <w:rsid w:val="0078419F"/>
    <w:rsid w:val="007C3670"/>
    <w:rsid w:val="007E6986"/>
    <w:rsid w:val="00993ADE"/>
    <w:rsid w:val="00AE5D10"/>
    <w:rsid w:val="00C30B85"/>
    <w:rsid w:val="00C94325"/>
    <w:rsid w:val="00D84697"/>
    <w:rsid w:val="00E515C8"/>
    <w:rsid w:val="00E9071A"/>
    <w:rsid w:val="00E95964"/>
    <w:rsid w:val="00EA7AB4"/>
    <w:rsid w:val="00FA5ABF"/>
    <w:rsid w:val="00FB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93910-A286-4FF1-94D7-85216A87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697"/>
    <w:pPr>
      <w:ind w:left="720"/>
      <w:contextualSpacing/>
    </w:pPr>
  </w:style>
  <w:style w:type="character" w:styleId="a5">
    <w:name w:val="Strong"/>
    <w:basedOn w:val="a0"/>
    <w:uiPriority w:val="22"/>
    <w:qFormat/>
    <w:rsid w:val="00D84697"/>
    <w:rPr>
      <w:b/>
      <w:bCs/>
    </w:rPr>
  </w:style>
  <w:style w:type="paragraph" w:styleId="a6">
    <w:name w:val="No Spacing"/>
    <w:uiPriority w:val="1"/>
    <w:qFormat/>
    <w:rsid w:val="00D846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84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2024-04-12T09:14:00Z</dcterms:created>
  <dcterms:modified xsi:type="dcterms:W3CDTF">2024-11-27T08:01:00Z</dcterms:modified>
</cp:coreProperties>
</file>